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C83FB9" w14:textId="77777777" w:rsidR="00C56564" w:rsidRPr="00005D43" w:rsidRDefault="00041EB8">
      <w:pPr>
        <w:rPr>
          <w:b/>
          <w:sz w:val="20"/>
          <w:szCs w:val="20"/>
        </w:rPr>
      </w:pPr>
      <w:r w:rsidRPr="00005D43">
        <w:rPr>
          <w:b/>
          <w:sz w:val="20"/>
          <w:szCs w:val="20"/>
        </w:rPr>
        <w:t>SINGLE STATUS</w:t>
      </w:r>
    </w:p>
    <w:tbl>
      <w:tblPr>
        <w:tblW w:w="0" w:type="auto"/>
        <w:tblCellMar>
          <w:top w:w="48" w:type="dxa"/>
          <w:left w:w="48" w:type="dxa"/>
          <w:bottom w:w="48" w:type="dxa"/>
          <w:right w:w="60" w:type="dxa"/>
        </w:tblCellMar>
        <w:tblLook w:val="04A0" w:firstRow="1" w:lastRow="0" w:firstColumn="1" w:lastColumn="0" w:noHBand="0" w:noVBand="1"/>
      </w:tblPr>
      <w:tblGrid>
        <w:gridCol w:w="2475"/>
        <w:gridCol w:w="3455"/>
      </w:tblGrid>
      <w:tr w:rsidR="00473FD1" w:rsidRPr="0011046A" w14:paraId="6C38BB46" w14:textId="77777777" w:rsidTr="004960D4">
        <w:trPr>
          <w:trHeight w:val="144"/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2FE378" w14:textId="77777777" w:rsidR="00473FD1" w:rsidRPr="0011046A" w:rsidRDefault="00473FD1" w:rsidP="006E7D51">
            <w:pPr>
              <w:spacing w:before="40"/>
              <w:rPr>
                <w:rFonts w:ascii="Arial" w:hAnsi="Arial" w:cs="Arial"/>
                <w:b/>
                <w:bCs/>
                <w:color w:val="252525"/>
                <w:sz w:val="14"/>
                <w:szCs w:val="18"/>
              </w:rPr>
            </w:pPr>
            <w:r w:rsidRPr="0011046A">
              <w:rPr>
                <w:rStyle w:val="Strong"/>
                <w:rFonts w:ascii="Arial" w:hAnsi="Arial" w:cs="Arial"/>
                <w:color w:val="252525"/>
                <w:sz w:val="14"/>
                <w:szCs w:val="18"/>
                <w:bdr w:val="none" w:sz="0" w:space="0" w:color="auto" w:frame="1"/>
              </w:rPr>
              <w:t>If taxable income is: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7C403A" w14:textId="77777777" w:rsidR="00473FD1" w:rsidRPr="0011046A" w:rsidRDefault="00473FD1" w:rsidP="006E7D51">
            <w:pPr>
              <w:spacing w:before="40"/>
              <w:jc w:val="center"/>
              <w:rPr>
                <w:rFonts w:ascii="Arial" w:hAnsi="Arial" w:cs="Arial"/>
                <w:b/>
                <w:bCs/>
                <w:color w:val="252525"/>
                <w:sz w:val="14"/>
                <w:szCs w:val="18"/>
              </w:rPr>
            </w:pPr>
            <w:r w:rsidRPr="0011046A">
              <w:rPr>
                <w:rStyle w:val="Strong"/>
                <w:rFonts w:ascii="Arial" w:hAnsi="Arial" w:cs="Arial"/>
                <w:color w:val="252525"/>
                <w:sz w:val="14"/>
                <w:szCs w:val="18"/>
                <w:bdr w:val="none" w:sz="0" w:space="0" w:color="auto" w:frame="1"/>
              </w:rPr>
              <w:t>The tax is:</w:t>
            </w:r>
          </w:p>
        </w:tc>
      </w:tr>
      <w:tr w:rsidR="00AD20C4" w:rsidRPr="0011046A" w14:paraId="3D39B1BE" w14:textId="77777777" w:rsidTr="004960D4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0FD6EB2" w14:textId="3CEBF6B0" w:rsidR="00AD20C4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>
              <w:rPr>
                <w:rFonts w:ascii="Arial" w:hAnsi="Arial" w:cs="Arial"/>
                <w:color w:val="252525"/>
                <w:sz w:val="14"/>
                <w:szCs w:val="18"/>
              </w:rPr>
              <w:t xml:space="preserve"> </w:t>
            </w: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Not Over $9,325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6B199C" w14:textId="3F7CAD20" w:rsidR="00AD20C4" w:rsidRPr="0011046A" w:rsidRDefault="00AD20C4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AD20C4">
              <w:rPr>
                <w:rFonts w:ascii="Arial" w:hAnsi="Arial" w:cs="Arial"/>
                <w:color w:val="252525"/>
                <w:sz w:val="14"/>
                <w:szCs w:val="18"/>
              </w:rPr>
              <w:t>10% of the taxable income</w:t>
            </w:r>
          </w:p>
        </w:tc>
      </w:tr>
      <w:tr w:rsidR="00740C86" w:rsidRPr="00740C86" w14:paraId="3E04E6E3" w14:textId="77777777" w:rsidTr="004960D4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D2CE35" w14:textId="03D99535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AD20C4">
              <w:rPr>
                <w:rFonts w:ascii="Arial" w:hAnsi="Arial" w:cs="Arial"/>
                <w:color w:val="252525"/>
                <w:sz w:val="14"/>
                <w:szCs w:val="18"/>
              </w:rPr>
              <w:t xml:space="preserve"> </w:t>
            </w: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$9,325 but not over $37,950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E7F564A" w14:textId="7E667A5A" w:rsidR="00740C86" w:rsidRPr="0011046A" w:rsidRDefault="00740C86" w:rsidP="00740C86">
            <w:pPr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740C86">
              <w:rPr>
                <w:rFonts w:ascii="Arial" w:hAnsi="Arial" w:cs="Arial"/>
                <w:color w:val="252525"/>
                <w:sz w:val="14"/>
                <w:szCs w:val="18"/>
              </w:rPr>
              <w:t>$932.50 plus 15% of the excess over $9,325.</w:t>
            </w:r>
          </w:p>
        </w:tc>
      </w:tr>
      <w:tr w:rsidR="00740C86" w:rsidRPr="0011046A" w14:paraId="7D4CC656" w14:textId="77777777" w:rsidTr="004960D4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B8696DD" w14:textId="58C8A0D3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AD20C4">
              <w:rPr>
                <w:rFonts w:ascii="Arial" w:hAnsi="Arial" w:cs="Arial"/>
                <w:color w:val="252525"/>
                <w:sz w:val="14"/>
                <w:szCs w:val="18"/>
              </w:rPr>
              <w:t xml:space="preserve"> </w:t>
            </w: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$37,950 but not over $91,900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275F8A9" w14:textId="50CF0781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740C86">
              <w:rPr>
                <w:rFonts w:ascii="Arial" w:hAnsi="Arial" w:cs="Arial"/>
                <w:color w:val="252525"/>
                <w:sz w:val="14"/>
                <w:szCs w:val="18"/>
              </w:rPr>
              <w:t>$5,226.25 plus 25% of the excess over $37,950.</w:t>
            </w:r>
          </w:p>
        </w:tc>
      </w:tr>
      <w:tr w:rsidR="00740C86" w:rsidRPr="0011046A" w14:paraId="68A8106B" w14:textId="77777777" w:rsidTr="004960D4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777A101" w14:textId="2154B7DF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$91,900 but not over $191,650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1889BF" w14:textId="42B7054B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740C86">
              <w:rPr>
                <w:rFonts w:ascii="Arial" w:hAnsi="Arial" w:cs="Arial"/>
                <w:color w:val="252525"/>
                <w:sz w:val="14"/>
                <w:szCs w:val="18"/>
              </w:rPr>
              <w:t>$18,713.75 plus 28% of the excess over $91,900.</w:t>
            </w:r>
          </w:p>
        </w:tc>
      </w:tr>
      <w:tr w:rsidR="00740C86" w:rsidRPr="0011046A" w14:paraId="39B5AD2C" w14:textId="77777777" w:rsidTr="004960D4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3FC7DC" w14:textId="71A8491F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AD20C4">
              <w:rPr>
                <w:rFonts w:ascii="Arial" w:hAnsi="Arial" w:cs="Arial"/>
                <w:color w:val="252525"/>
                <w:sz w:val="14"/>
                <w:szCs w:val="18"/>
              </w:rPr>
              <w:t xml:space="preserve"> </w:t>
            </w: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$191,650 but not over $416,700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59E120" w14:textId="40315617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740C86">
              <w:rPr>
                <w:rFonts w:ascii="Arial" w:hAnsi="Arial" w:cs="Arial"/>
                <w:color w:val="252525"/>
                <w:sz w:val="14"/>
                <w:szCs w:val="18"/>
              </w:rPr>
              <w:t>$46,643.75 plus 33% of the excess over $191,650.</w:t>
            </w:r>
          </w:p>
        </w:tc>
      </w:tr>
      <w:tr w:rsidR="00740C86" w:rsidRPr="0011046A" w14:paraId="52285285" w14:textId="77777777" w:rsidTr="004960D4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292506" w14:textId="573BE4A0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$416,700 but not over $418,400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AF3DF9" w14:textId="56634148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740C86">
              <w:rPr>
                <w:rFonts w:ascii="Arial" w:hAnsi="Arial" w:cs="Arial"/>
                <w:color w:val="252525"/>
                <w:sz w:val="14"/>
                <w:szCs w:val="18"/>
              </w:rPr>
              <w:t>$120,910.25 plus 35% of the excess over $416,700.</w:t>
            </w:r>
          </w:p>
        </w:tc>
      </w:tr>
      <w:tr w:rsidR="00740C86" w:rsidRPr="0011046A" w14:paraId="6E4D3682" w14:textId="77777777" w:rsidTr="004960D4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F31FA9" w14:textId="2635DEC8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AD20C4">
              <w:rPr>
                <w:rFonts w:ascii="Arial" w:hAnsi="Arial" w:cs="Arial"/>
                <w:color w:val="252525"/>
                <w:sz w:val="14"/>
                <w:szCs w:val="18"/>
              </w:rPr>
              <w:t xml:space="preserve"> Over $415,050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FC30E13" w14:textId="0F36C4B1" w:rsidR="00740C86" w:rsidRPr="0011046A" w:rsidRDefault="00740C86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740C86">
              <w:rPr>
                <w:rFonts w:ascii="Arial" w:hAnsi="Arial" w:cs="Arial"/>
                <w:color w:val="252525"/>
                <w:sz w:val="14"/>
                <w:szCs w:val="18"/>
              </w:rPr>
              <w:t>$121,505.25 plus 39.6% of the excess over $418,400.</w:t>
            </w:r>
          </w:p>
        </w:tc>
      </w:tr>
    </w:tbl>
    <w:p w14:paraId="02A44749" w14:textId="77777777" w:rsidR="00473FD1" w:rsidRPr="00005D43" w:rsidRDefault="00041EB8" w:rsidP="006E7D51">
      <w:pPr>
        <w:spacing w:before="40"/>
        <w:rPr>
          <w:b/>
          <w:sz w:val="20"/>
          <w:szCs w:val="20"/>
        </w:rPr>
      </w:pPr>
      <w:r w:rsidRPr="00005D43">
        <w:rPr>
          <w:b/>
          <w:sz w:val="20"/>
          <w:szCs w:val="20"/>
        </w:rPr>
        <w:t>HEAD OF HOUSEHOLD STATUS</w:t>
      </w:r>
    </w:p>
    <w:tbl>
      <w:tblPr>
        <w:tblW w:w="0" w:type="auto"/>
        <w:tblCellMar>
          <w:top w:w="48" w:type="dxa"/>
          <w:left w:w="48" w:type="dxa"/>
          <w:bottom w:w="48" w:type="dxa"/>
          <w:right w:w="60" w:type="dxa"/>
        </w:tblCellMar>
        <w:tblLook w:val="04A0" w:firstRow="1" w:lastRow="0" w:firstColumn="1" w:lastColumn="0" w:noHBand="0" w:noVBand="1"/>
      </w:tblPr>
      <w:tblGrid>
        <w:gridCol w:w="2436"/>
        <w:gridCol w:w="3423"/>
      </w:tblGrid>
      <w:tr w:rsidR="00473FD1" w:rsidRPr="0011046A" w14:paraId="3EDAEECA" w14:textId="77777777" w:rsidTr="00AD20C4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3BDB93" w14:textId="77777777" w:rsidR="00473FD1" w:rsidRPr="0011046A" w:rsidRDefault="00473FD1" w:rsidP="006E7D51">
            <w:pPr>
              <w:spacing w:before="40"/>
              <w:rPr>
                <w:rFonts w:ascii="Arial" w:hAnsi="Arial" w:cs="Arial"/>
                <w:b/>
                <w:bCs/>
                <w:color w:val="252525"/>
                <w:sz w:val="14"/>
                <w:szCs w:val="18"/>
              </w:rPr>
            </w:pPr>
            <w:r w:rsidRPr="0011046A">
              <w:rPr>
                <w:rStyle w:val="Strong"/>
                <w:rFonts w:ascii="Arial" w:hAnsi="Arial" w:cs="Arial"/>
                <w:color w:val="252525"/>
                <w:sz w:val="14"/>
                <w:szCs w:val="18"/>
                <w:bdr w:val="none" w:sz="0" w:space="0" w:color="auto" w:frame="1"/>
              </w:rPr>
              <w:t>If taxable income is:</w:t>
            </w: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680384" w14:textId="77777777" w:rsidR="00473FD1" w:rsidRPr="0011046A" w:rsidRDefault="00473FD1" w:rsidP="006E7D51">
            <w:pPr>
              <w:spacing w:before="40"/>
              <w:jc w:val="center"/>
              <w:rPr>
                <w:rFonts w:ascii="Arial" w:hAnsi="Arial" w:cs="Arial"/>
                <w:b/>
                <w:bCs/>
                <w:color w:val="252525"/>
                <w:sz w:val="14"/>
                <w:szCs w:val="18"/>
              </w:rPr>
            </w:pPr>
            <w:r w:rsidRPr="0011046A">
              <w:rPr>
                <w:rStyle w:val="Strong"/>
                <w:rFonts w:ascii="Arial" w:hAnsi="Arial" w:cs="Arial"/>
                <w:color w:val="252525"/>
                <w:sz w:val="14"/>
                <w:szCs w:val="18"/>
                <w:bdr w:val="none" w:sz="0" w:space="0" w:color="auto" w:frame="1"/>
              </w:rPr>
              <w:t>The tax is:</w:t>
            </w:r>
          </w:p>
        </w:tc>
      </w:tr>
      <w:tr w:rsidR="00186FDF" w:rsidRPr="00AD20C4" w14:paraId="096C8A42" w14:textId="77777777" w:rsidTr="00AD20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76F1B5" w14:textId="4C827F0B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Not Over $13,350</w:t>
            </w: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B8F224" w14:textId="2D004F00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10% of the taxable income.</w:t>
            </w:r>
          </w:p>
        </w:tc>
      </w:tr>
      <w:tr w:rsidR="00186FDF" w:rsidRPr="00AD20C4" w14:paraId="5EACC6E3" w14:textId="77777777" w:rsidTr="00AD20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B06938F" w14:textId="4102633C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$13,350 but not over $50,800</w:t>
            </w: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322C80" w14:textId="55ECD94E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$1,335 plus 15% of the excess over $13,350.</w:t>
            </w:r>
          </w:p>
        </w:tc>
      </w:tr>
      <w:tr w:rsidR="00186FDF" w:rsidRPr="00AD20C4" w14:paraId="16841B5D" w14:textId="77777777" w:rsidTr="00AD20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80FFED1" w14:textId="59EF80A7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$50,800 but not over $131,200</w:t>
            </w: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0EBC6A" w14:textId="52DB850D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$6,952.50 plus 25% of the excess over $50,800.</w:t>
            </w:r>
          </w:p>
        </w:tc>
      </w:tr>
      <w:tr w:rsidR="00186FDF" w:rsidRPr="00AD20C4" w14:paraId="3C7B3FBE" w14:textId="77777777" w:rsidTr="00AD20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B682782" w14:textId="0A121A56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$131,200 but not over $212,500</w:t>
            </w: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C643CD" w14:textId="7E901560" w:rsidR="00186FDF" w:rsidRPr="0011046A" w:rsidRDefault="00186FDF" w:rsidP="000A09F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$27,052.50 plus 28% of the excess over $131,200.</w:t>
            </w:r>
          </w:p>
        </w:tc>
      </w:tr>
      <w:tr w:rsidR="00186FDF" w:rsidRPr="00AD20C4" w14:paraId="69DC5520" w14:textId="77777777" w:rsidTr="00AD20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45D4455" w14:textId="6B0C2D6B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$212,500 but not over $416,700</w:t>
            </w: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637AF7" w14:textId="6CB857A2" w:rsidR="00186FDF" w:rsidRPr="0011046A" w:rsidRDefault="00186FDF" w:rsidP="000A09F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$49,816.50 plus 33% of the excess over $212,500.</w:t>
            </w:r>
          </w:p>
        </w:tc>
      </w:tr>
      <w:tr w:rsidR="00186FDF" w:rsidRPr="00AD20C4" w14:paraId="1543B262" w14:textId="77777777" w:rsidTr="00AD20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A0ED18" w14:textId="5F3ED5B8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$416,700 but not over $444,550</w:t>
            </w: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26B950" w14:textId="5C0A1CA1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$117,202.50 plus 35% of the excess over $416,700.</w:t>
            </w:r>
          </w:p>
        </w:tc>
      </w:tr>
      <w:tr w:rsidR="00186FDF" w:rsidRPr="00AD20C4" w14:paraId="233435CA" w14:textId="77777777" w:rsidTr="00AD20C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07C20A" w14:textId="11770D1A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$444,550</w:t>
            </w: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3D696" w14:textId="12E43A54" w:rsidR="00186FDF" w:rsidRPr="0011046A" w:rsidRDefault="00186FDF" w:rsidP="006E7D51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$126,950 plus 39.6% of the excess over $444,550.</w:t>
            </w:r>
          </w:p>
        </w:tc>
      </w:tr>
    </w:tbl>
    <w:p w14:paraId="0DF68864" w14:textId="39000079" w:rsidR="00473FD1" w:rsidRPr="00005D43" w:rsidRDefault="004F00C6" w:rsidP="006E7D51">
      <w:pPr>
        <w:spacing w:before="4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MARRIED </w:t>
      </w:r>
      <w:r w:rsidR="00041EB8" w:rsidRPr="00005D43">
        <w:rPr>
          <w:b/>
          <w:sz w:val="20"/>
          <w:szCs w:val="20"/>
        </w:rPr>
        <w:t>JOINT STATUS</w:t>
      </w:r>
    </w:p>
    <w:tbl>
      <w:tblPr>
        <w:tblpPr w:leftFromText="180" w:rightFromText="180" w:vertAnchor="text" w:tblpY="1"/>
        <w:tblOverlap w:val="never"/>
        <w:tblW w:w="0" w:type="auto"/>
        <w:tblCellMar>
          <w:top w:w="48" w:type="dxa"/>
          <w:left w:w="48" w:type="dxa"/>
          <w:bottom w:w="48" w:type="dxa"/>
          <w:right w:w="60" w:type="dxa"/>
        </w:tblCellMar>
        <w:tblLook w:val="04A0" w:firstRow="1" w:lastRow="0" w:firstColumn="1" w:lastColumn="0" w:noHBand="0" w:noVBand="1"/>
      </w:tblPr>
      <w:tblGrid>
        <w:gridCol w:w="2436"/>
        <w:gridCol w:w="3261"/>
      </w:tblGrid>
      <w:tr w:rsidR="00473FD1" w:rsidRPr="0011046A" w14:paraId="3C8A5A3E" w14:textId="77777777" w:rsidTr="00186FDF">
        <w:trPr>
          <w:trHeight w:val="201"/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03DDE1" w14:textId="77777777" w:rsidR="00473FD1" w:rsidRPr="0011046A" w:rsidRDefault="00473FD1" w:rsidP="00186FDF">
            <w:pPr>
              <w:spacing w:before="40"/>
              <w:rPr>
                <w:rFonts w:ascii="Arial" w:hAnsi="Arial" w:cs="Arial"/>
                <w:b/>
                <w:bCs/>
                <w:color w:val="252525"/>
                <w:sz w:val="14"/>
                <w:szCs w:val="18"/>
              </w:rPr>
            </w:pPr>
            <w:r w:rsidRPr="0011046A">
              <w:rPr>
                <w:rStyle w:val="Strong"/>
                <w:rFonts w:ascii="Arial" w:hAnsi="Arial" w:cs="Arial"/>
                <w:color w:val="252525"/>
                <w:sz w:val="14"/>
                <w:szCs w:val="18"/>
                <w:bdr w:val="none" w:sz="0" w:space="0" w:color="auto" w:frame="1"/>
              </w:rPr>
              <w:t>If taxable income is: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AAFF93" w14:textId="77777777" w:rsidR="00473FD1" w:rsidRPr="0011046A" w:rsidRDefault="00473FD1" w:rsidP="00186FDF">
            <w:pPr>
              <w:spacing w:before="40"/>
              <w:jc w:val="center"/>
              <w:rPr>
                <w:rFonts w:ascii="Arial" w:hAnsi="Arial" w:cs="Arial"/>
                <w:b/>
                <w:bCs/>
                <w:color w:val="252525"/>
                <w:sz w:val="14"/>
                <w:szCs w:val="18"/>
              </w:rPr>
            </w:pPr>
            <w:r w:rsidRPr="0011046A">
              <w:rPr>
                <w:rStyle w:val="Strong"/>
                <w:rFonts w:ascii="Arial" w:hAnsi="Arial" w:cs="Arial"/>
                <w:color w:val="252525"/>
                <w:sz w:val="14"/>
                <w:szCs w:val="18"/>
                <w:bdr w:val="none" w:sz="0" w:space="0" w:color="auto" w:frame="1"/>
              </w:rPr>
              <w:t>The tax is:</w:t>
            </w:r>
          </w:p>
        </w:tc>
      </w:tr>
      <w:tr w:rsidR="00186FDF" w:rsidRPr="00AD20C4" w14:paraId="26FB16E4" w14:textId="77777777" w:rsidTr="00186FDF">
        <w:trPr>
          <w:trHeight w:val="2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01901BF" w14:textId="4ADBD3B5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Not Over $18,650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DEB84C3" w14:textId="40281856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10% of the taxable income.</w:t>
            </w:r>
          </w:p>
        </w:tc>
      </w:tr>
      <w:tr w:rsidR="00186FDF" w:rsidRPr="00AD20C4" w14:paraId="593CC3CE" w14:textId="77777777" w:rsidTr="00186FDF">
        <w:trPr>
          <w:trHeight w:val="2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AB93226" w14:textId="64FEE466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$18,650 but not over $75,900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A956A75" w14:textId="2648BCB3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$1,865 plus 15% of the excess over $18,650.</w:t>
            </w:r>
          </w:p>
        </w:tc>
      </w:tr>
      <w:tr w:rsidR="00186FDF" w:rsidRPr="00AD20C4" w14:paraId="32227FE8" w14:textId="77777777" w:rsidTr="00186FDF">
        <w:trPr>
          <w:trHeight w:val="2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62F3E09" w14:textId="3B131C65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$75,900 but not over $153,100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99CE35F" w14:textId="5FF6461D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$10,452.50 plus 25% of the excess over $75,900.</w:t>
            </w:r>
          </w:p>
        </w:tc>
      </w:tr>
      <w:tr w:rsidR="00186FDF" w:rsidRPr="00AD20C4" w14:paraId="756643F3" w14:textId="77777777" w:rsidTr="00186FDF">
        <w:trPr>
          <w:trHeight w:val="2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086494" w14:textId="7BA04F40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$153,100 but not over $233,350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93D432" w14:textId="6626E2A0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$29,752.50 plus 28% of the excess over $153,100.</w:t>
            </w:r>
          </w:p>
        </w:tc>
      </w:tr>
      <w:tr w:rsidR="00186FDF" w:rsidRPr="00AD20C4" w14:paraId="1CD9CFFA" w14:textId="77777777" w:rsidTr="00186FDF">
        <w:trPr>
          <w:trHeight w:val="2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76F6519" w14:textId="277866B4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$233,350 but not over $416,700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475E3EB" w14:textId="79484BBD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$52,222.50 plus 33% of the excess over $233,350.</w:t>
            </w:r>
          </w:p>
        </w:tc>
      </w:tr>
      <w:tr w:rsidR="00186FDF" w:rsidRPr="00AD20C4" w14:paraId="60F385A4" w14:textId="77777777" w:rsidTr="00186FDF">
        <w:trPr>
          <w:trHeight w:val="2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9088AEE" w14:textId="57BBFF65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$416,700 but not over $470,700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DA6F0C1" w14:textId="2AA3CFD8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$112,728 plus 35% of the excess over $416,700.</w:t>
            </w:r>
          </w:p>
        </w:tc>
      </w:tr>
      <w:tr w:rsidR="00186FDF" w:rsidRPr="00AD20C4" w14:paraId="19C4881E" w14:textId="77777777" w:rsidTr="00186FDF">
        <w:trPr>
          <w:trHeight w:val="20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5F1B99E" w14:textId="0DE1EFEE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$470,700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8620EB8" w14:textId="07C01B7E" w:rsidR="00186FDF" w:rsidRPr="0011046A" w:rsidRDefault="00186FDF" w:rsidP="00186FDF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$131,628 plus 39.6% of the excess over $470,700.</w:t>
            </w:r>
          </w:p>
        </w:tc>
      </w:tr>
    </w:tbl>
    <w:p w14:paraId="1F4CCFE5" w14:textId="52D91B91" w:rsidR="00473FD1" w:rsidRPr="00005D43" w:rsidRDefault="00186FDF" w:rsidP="006E7D51">
      <w:pPr>
        <w:spacing w:before="40"/>
        <w:rPr>
          <w:b/>
          <w:sz w:val="20"/>
          <w:szCs w:val="20"/>
        </w:rPr>
      </w:pPr>
      <w:r>
        <w:rPr>
          <w:b/>
          <w:sz w:val="20"/>
          <w:szCs w:val="20"/>
        </w:rPr>
        <w:br w:type="textWrapping" w:clear="all"/>
      </w:r>
      <w:r w:rsidR="00041EB8" w:rsidRPr="00005D43">
        <w:rPr>
          <w:b/>
          <w:sz w:val="20"/>
          <w:szCs w:val="20"/>
        </w:rPr>
        <w:t>MARRIED, SEPARATE STATUS</w:t>
      </w:r>
    </w:p>
    <w:tbl>
      <w:tblPr>
        <w:tblW w:w="0" w:type="auto"/>
        <w:tblCellMar>
          <w:top w:w="48" w:type="dxa"/>
          <w:left w:w="48" w:type="dxa"/>
          <w:bottom w:w="48" w:type="dxa"/>
          <w:right w:w="60" w:type="dxa"/>
        </w:tblCellMar>
        <w:tblLook w:val="04A0" w:firstRow="1" w:lastRow="0" w:firstColumn="1" w:lastColumn="0" w:noHBand="0" w:noVBand="1"/>
      </w:tblPr>
      <w:tblGrid>
        <w:gridCol w:w="2436"/>
        <w:gridCol w:w="3261"/>
      </w:tblGrid>
      <w:tr w:rsidR="00473FD1" w:rsidRPr="0011046A" w14:paraId="2B51F9A4" w14:textId="77777777" w:rsidTr="6CE7C01D">
        <w:trPr>
          <w:trHeight w:val="144"/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E9BB8B" w14:textId="77777777" w:rsidR="00473FD1" w:rsidRPr="0011046A" w:rsidRDefault="00473FD1" w:rsidP="00FA6759">
            <w:pPr>
              <w:rPr>
                <w:rFonts w:ascii="Arial" w:hAnsi="Arial" w:cs="Arial"/>
                <w:bCs/>
                <w:color w:val="252525"/>
                <w:sz w:val="14"/>
                <w:szCs w:val="18"/>
              </w:rPr>
            </w:pPr>
            <w:r w:rsidRPr="0011046A">
              <w:rPr>
                <w:rStyle w:val="Strong"/>
                <w:rFonts w:ascii="Arial" w:hAnsi="Arial" w:cs="Arial"/>
                <w:b w:val="0"/>
                <w:color w:val="252525"/>
                <w:sz w:val="14"/>
                <w:szCs w:val="18"/>
                <w:bdr w:val="none" w:sz="0" w:space="0" w:color="auto" w:frame="1"/>
              </w:rPr>
              <w:t>If taxable income is: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AF6D47" w14:textId="77777777" w:rsidR="00473FD1" w:rsidRPr="0011046A" w:rsidRDefault="00473FD1" w:rsidP="00FA6759">
            <w:pPr>
              <w:jc w:val="center"/>
              <w:rPr>
                <w:rFonts w:ascii="Arial" w:hAnsi="Arial" w:cs="Arial"/>
                <w:bCs/>
                <w:color w:val="252525"/>
                <w:sz w:val="14"/>
                <w:szCs w:val="18"/>
              </w:rPr>
            </w:pPr>
            <w:r w:rsidRPr="0011046A">
              <w:rPr>
                <w:rStyle w:val="Strong"/>
                <w:rFonts w:ascii="Arial" w:hAnsi="Arial" w:cs="Arial"/>
                <w:b w:val="0"/>
                <w:color w:val="252525"/>
                <w:sz w:val="14"/>
                <w:szCs w:val="18"/>
                <w:bdr w:val="none" w:sz="0" w:space="0" w:color="auto" w:frame="1"/>
              </w:rPr>
              <w:t>The tax is:</w:t>
            </w:r>
          </w:p>
        </w:tc>
      </w:tr>
      <w:tr w:rsidR="00186FDF" w:rsidRPr="00AD20C4" w14:paraId="1F2220FB" w14:textId="77777777" w:rsidTr="6CE7C01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17D8DF8" w14:textId="496F662A" w:rsidR="00186FDF" w:rsidRPr="00186FDF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$9,325 but not over $37,950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A6B900" w14:textId="4A1D7ABF" w:rsidR="00186FDF" w:rsidRPr="00186FDF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$932.50 plus 15% of the excess over $9,325.</w:t>
            </w:r>
          </w:p>
        </w:tc>
      </w:tr>
      <w:tr w:rsidR="00186FDF" w:rsidRPr="00AD20C4" w14:paraId="40341988" w14:textId="77777777" w:rsidTr="6CE7C01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BE42CED" w14:textId="4725F053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$37,950 but not over $76,550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B7601DD" w14:textId="1D24ECCB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$5,226.25 plus 25% of the excess over $37,950.</w:t>
            </w:r>
          </w:p>
        </w:tc>
      </w:tr>
      <w:tr w:rsidR="00186FDF" w:rsidRPr="00AD20C4" w14:paraId="15EC9777" w14:textId="77777777" w:rsidTr="6CE7C01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B51442" w14:textId="257C3C91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$76,550 but not over $116,675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01C750" w14:textId="1BF14495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$14,876.25 plus 28% of the excess over $76,550.</w:t>
            </w:r>
          </w:p>
        </w:tc>
      </w:tr>
      <w:tr w:rsidR="00186FDF" w:rsidRPr="00AD20C4" w14:paraId="440B7CAB" w14:textId="77777777" w:rsidTr="6CE7C01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192AC0" w14:textId="7E2CF6EC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$116,675 but not over $208,350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8989699" w14:textId="79EB088A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$26,111.25 plus 33% of the excess over $116,675.</w:t>
            </w:r>
          </w:p>
        </w:tc>
      </w:tr>
      <w:tr w:rsidR="00186FDF" w:rsidRPr="00AD20C4" w14:paraId="5ED33B02" w14:textId="77777777" w:rsidTr="6CE7C01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1558A44" w14:textId="75F1BE24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$208,350 but not over $235,350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1E5D549" w14:textId="2D252CC8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$56,364 plus 35% of the excess over $208,350.</w:t>
            </w:r>
          </w:p>
        </w:tc>
      </w:tr>
      <w:tr w:rsidR="00186FDF" w:rsidRPr="00AD20C4" w14:paraId="2945A79A" w14:textId="77777777" w:rsidTr="6CE7C01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9705C4" w14:textId="7DF8C771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$235,350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03F71C1" w14:textId="0C99CEE8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$65,814 plus 39.6% of the excess over $235,350.</w:t>
            </w:r>
          </w:p>
        </w:tc>
      </w:tr>
      <w:tr w:rsidR="005A135D" w:rsidRPr="0011046A" w14:paraId="5D73D04C" w14:textId="77777777" w:rsidTr="005A135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E622C6" w14:textId="2368E9C4" w:rsidR="005A135D" w:rsidRPr="005A135D" w:rsidRDefault="005A135D" w:rsidP="005A135D">
            <w:pPr>
              <w:pStyle w:val="NormalWeb"/>
              <w:textAlignment w:val="baseline"/>
              <w:rPr>
                <w:rStyle w:val="Strong"/>
                <w:rFonts w:ascii="Arial" w:eastAsia="Arial" w:hAnsi="Arial" w:cs="Arial"/>
                <w:b w:val="0"/>
                <w:bCs w:val="0"/>
                <w:color w:val="252525"/>
                <w:sz w:val="14"/>
                <w:szCs w:val="14"/>
              </w:rPr>
            </w:pPr>
            <w:r>
              <w:rPr>
                <w:b/>
                <w:sz w:val="20"/>
                <w:szCs w:val="20"/>
              </w:rPr>
              <w:t>ESTATES AND TRUSTS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D0C073" w14:textId="0ADCC3E5" w:rsidR="005A135D" w:rsidRPr="005A135D" w:rsidRDefault="005A135D" w:rsidP="005A135D">
            <w:pPr>
              <w:pStyle w:val="NormalWeb"/>
              <w:textAlignment w:val="baseline"/>
              <w:rPr>
                <w:rStyle w:val="Strong"/>
                <w:rFonts w:ascii="Arial" w:hAnsi="Arial" w:cs="Arial"/>
                <w:b w:val="0"/>
                <w:bCs w:val="0"/>
                <w:color w:val="252525"/>
                <w:sz w:val="14"/>
                <w:szCs w:val="18"/>
              </w:rPr>
            </w:pPr>
          </w:p>
        </w:tc>
      </w:tr>
      <w:tr w:rsidR="005A135D" w:rsidRPr="00AD20C4" w14:paraId="4C5E539E" w14:textId="77777777" w:rsidTr="005A135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876E68E" w14:textId="77777777" w:rsidR="005A135D" w:rsidRPr="00AD20C4" w:rsidRDefault="005A135D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AD20C4">
              <w:rPr>
                <w:rFonts w:ascii="Arial" w:hAnsi="Arial" w:cs="Arial"/>
                <w:color w:val="252525"/>
                <w:sz w:val="14"/>
                <w:szCs w:val="18"/>
              </w:rPr>
              <w:t>If taxable income is: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77A0BE" w14:textId="77777777" w:rsidR="005A135D" w:rsidRPr="005A135D" w:rsidRDefault="005A135D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AD20C4">
              <w:rPr>
                <w:rFonts w:ascii="Arial" w:hAnsi="Arial" w:cs="Arial"/>
                <w:color w:val="252525"/>
                <w:sz w:val="14"/>
                <w:szCs w:val="18"/>
              </w:rPr>
              <w:t>The tax is:</w:t>
            </w:r>
          </w:p>
        </w:tc>
      </w:tr>
      <w:tr w:rsidR="00186FDF" w:rsidRPr="00AD20C4" w14:paraId="469A7D5D" w14:textId="77777777" w:rsidTr="005A135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BAAFE2" w14:textId="6EBB48DB" w:rsidR="00186FDF" w:rsidRPr="00AD20C4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$2,550 but not over $6,000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FA68FC" w14:textId="54877039" w:rsidR="00186FDF" w:rsidRPr="00AD20C4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$382.50 plus 25% of the excess over $2,550.</w:t>
            </w:r>
          </w:p>
        </w:tc>
      </w:tr>
      <w:tr w:rsidR="00186FDF" w:rsidRPr="00AD20C4" w14:paraId="2A63CF6C" w14:textId="77777777" w:rsidTr="005A135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C82F41" w14:textId="30991299" w:rsidR="00186FDF" w:rsidRPr="00AD20C4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$6,000 but not over $9,150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DC99B9E" w14:textId="0CAEBA8D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$1,245 plus 28% of the excess over $6,000.</w:t>
            </w:r>
          </w:p>
        </w:tc>
      </w:tr>
      <w:tr w:rsidR="00186FDF" w:rsidRPr="00AD20C4" w14:paraId="6DA69056" w14:textId="77777777" w:rsidTr="005A135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191F9A" w14:textId="5BC9B451" w:rsidR="00186FDF" w:rsidRPr="00AD20C4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$9,150 but not over $12,500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DE27B8" w14:textId="34D944CE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$2,127 plus 33% of the excess over $9,150.</w:t>
            </w:r>
          </w:p>
        </w:tc>
        <w:bookmarkStart w:id="0" w:name="_GoBack"/>
        <w:bookmarkEnd w:id="0"/>
      </w:tr>
      <w:tr w:rsidR="00186FDF" w:rsidRPr="00AD20C4" w14:paraId="16F53626" w14:textId="77777777" w:rsidTr="005A135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FC32EC" w14:textId="6F60065B" w:rsidR="00186FDF" w:rsidRPr="00AD20C4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$12,500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B3A4EFE" w14:textId="194B38B6" w:rsidR="00186FDF" w:rsidRPr="0011046A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$3,232.50 plus 39.6% of the excess over $12,500.</w:t>
            </w:r>
          </w:p>
        </w:tc>
      </w:tr>
      <w:tr w:rsidR="00186FDF" w:rsidRPr="00AD20C4" w14:paraId="2CBD9F9C" w14:textId="77777777" w:rsidTr="005A135D">
        <w:trPr>
          <w:trHeight w:val="14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F328C04" w14:textId="3792570E" w:rsidR="00186FDF" w:rsidRPr="00AD20C4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Over $2,550 but not over $6,000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322B8C" w14:textId="16CEE5D2" w:rsidR="00186FDF" w:rsidRPr="00AD20C4" w:rsidRDefault="00186FDF" w:rsidP="00AD20C4">
            <w:pPr>
              <w:pStyle w:val="NormalWeb"/>
              <w:spacing w:before="40" w:beforeAutospacing="0" w:after="0" w:afterAutospacing="0"/>
              <w:textAlignment w:val="baseline"/>
              <w:rPr>
                <w:rFonts w:ascii="Arial" w:hAnsi="Arial" w:cs="Arial"/>
                <w:color w:val="252525"/>
                <w:sz w:val="14"/>
                <w:szCs w:val="18"/>
              </w:rPr>
            </w:pPr>
            <w:r w:rsidRPr="00186FDF">
              <w:rPr>
                <w:rFonts w:ascii="Arial" w:hAnsi="Arial" w:cs="Arial"/>
                <w:color w:val="252525"/>
                <w:sz w:val="14"/>
                <w:szCs w:val="18"/>
              </w:rPr>
              <w:t>$382.50 plus 25% of the excess over $2,550.</w:t>
            </w:r>
          </w:p>
        </w:tc>
      </w:tr>
    </w:tbl>
    <w:p w14:paraId="4EBE51DE" w14:textId="23202378" w:rsidR="00A12155" w:rsidRPr="000E03B4" w:rsidRDefault="6CE7C01D" w:rsidP="00A12155">
      <w:pPr>
        <w:pStyle w:val="Heading2"/>
        <w:rPr>
          <w:b/>
          <w:sz w:val="20"/>
          <w:szCs w:val="20"/>
        </w:rPr>
      </w:pPr>
      <w:r w:rsidRPr="6CE7C01D">
        <w:rPr>
          <w:b/>
          <w:sz w:val="20"/>
          <w:szCs w:val="20"/>
        </w:rPr>
        <w:lastRenderedPageBreak/>
        <w:t xml:space="preserve">FILING STATUS </w:t>
      </w:r>
      <w:r w:rsidR="002E1F19">
        <w:rPr>
          <w:sz w:val="20"/>
          <w:szCs w:val="20"/>
        </w:rPr>
        <w:t>(single, joint, et</w:t>
      </w:r>
      <w:r w:rsidR="00AD20C4" w:rsidRPr="000E03B4">
        <w:rPr>
          <w:sz w:val="20"/>
          <w:szCs w:val="20"/>
        </w:rPr>
        <w:t>c</w:t>
      </w:r>
      <w:r w:rsidR="002E1F19">
        <w:rPr>
          <w:sz w:val="20"/>
          <w:szCs w:val="20"/>
        </w:rPr>
        <w:t>.</w:t>
      </w:r>
      <w:r w:rsidR="00B60449">
        <w:rPr>
          <w:sz w:val="20"/>
          <w:szCs w:val="20"/>
        </w:rPr>
        <w:t>)</w:t>
      </w:r>
      <w:r w:rsidR="002E1F19">
        <w:rPr>
          <w:sz w:val="20"/>
          <w:szCs w:val="20"/>
        </w:rPr>
        <w:t xml:space="preserve"> c</w:t>
      </w:r>
      <w:r w:rsidR="00AD20C4" w:rsidRPr="000E03B4">
        <w:rPr>
          <w:sz w:val="20"/>
          <w:szCs w:val="20"/>
        </w:rPr>
        <w:t>ontrols tax rates</w:t>
      </w:r>
      <w:r w:rsidR="00AD20C4">
        <w:rPr>
          <w:sz w:val="20"/>
          <w:szCs w:val="20"/>
        </w:rPr>
        <w:t>, Standard Deductions</w:t>
      </w:r>
      <w:r w:rsidR="00AD20C4" w:rsidRPr="000E03B4">
        <w:rPr>
          <w:sz w:val="20"/>
          <w:szCs w:val="20"/>
        </w:rPr>
        <w:t xml:space="preserve"> and many other tax items.</w:t>
      </w:r>
    </w:p>
    <w:p w14:paraId="3F7B4BA8" w14:textId="46CFBAC3" w:rsidR="00597D3A" w:rsidRPr="00597D3A" w:rsidRDefault="6CE7C01D" w:rsidP="00E4552B">
      <w:pPr>
        <w:pStyle w:val="Heading2"/>
        <w:spacing w:before="180"/>
        <w:ind w:left="806"/>
        <w:rPr>
          <w:sz w:val="20"/>
          <w:szCs w:val="20"/>
        </w:rPr>
      </w:pPr>
      <w:r w:rsidRPr="6CE7C01D">
        <w:rPr>
          <w:b/>
          <w:sz w:val="20"/>
          <w:szCs w:val="20"/>
        </w:rPr>
        <w:t>IRA CONTRIBUTION</w:t>
      </w:r>
      <w:r w:rsidRPr="6CE7C01D">
        <w:rPr>
          <w:sz w:val="20"/>
          <w:szCs w:val="20"/>
        </w:rPr>
        <w:t>: $5,500; $1,000 catch</w:t>
      </w:r>
      <w:r w:rsidR="009B5EE7">
        <w:rPr>
          <w:sz w:val="20"/>
          <w:szCs w:val="20"/>
        </w:rPr>
        <w:t xml:space="preserve"> </w:t>
      </w:r>
      <w:r w:rsidRPr="6CE7C01D">
        <w:rPr>
          <w:sz w:val="20"/>
          <w:szCs w:val="20"/>
        </w:rPr>
        <w:t>up contribution for age 50+.</w:t>
      </w:r>
    </w:p>
    <w:p w14:paraId="104F97A2" w14:textId="2A3CB2D8" w:rsidR="00597D3A" w:rsidRPr="00597D3A" w:rsidRDefault="6CE7C01D" w:rsidP="00E4552B">
      <w:pPr>
        <w:pStyle w:val="Heading2"/>
        <w:spacing w:before="180"/>
        <w:ind w:left="806"/>
        <w:rPr>
          <w:sz w:val="20"/>
          <w:szCs w:val="20"/>
        </w:rPr>
      </w:pPr>
      <w:r w:rsidRPr="6CE7C01D">
        <w:rPr>
          <w:b/>
          <w:sz w:val="20"/>
          <w:szCs w:val="20"/>
        </w:rPr>
        <w:t>401K CONTRIBUTION</w:t>
      </w:r>
      <w:r w:rsidRPr="6CE7C01D">
        <w:rPr>
          <w:sz w:val="20"/>
          <w:szCs w:val="20"/>
        </w:rPr>
        <w:t>: $18,000; $6,000 catch</w:t>
      </w:r>
      <w:r w:rsidR="009B5EE7">
        <w:rPr>
          <w:sz w:val="20"/>
          <w:szCs w:val="20"/>
        </w:rPr>
        <w:t xml:space="preserve"> </w:t>
      </w:r>
      <w:r w:rsidRPr="6CE7C01D">
        <w:rPr>
          <w:sz w:val="20"/>
          <w:szCs w:val="20"/>
        </w:rPr>
        <w:t>up contribution for age 50+.</w:t>
      </w:r>
    </w:p>
    <w:p w14:paraId="22C5D220" w14:textId="0D85F5C9" w:rsidR="00A12155" w:rsidRPr="004960D4" w:rsidRDefault="004960D4" w:rsidP="00E4552B">
      <w:pPr>
        <w:pStyle w:val="Heading2"/>
        <w:spacing w:before="180"/>
        <w:ind w:left="806"/>
        <w:rPr>
          <w:b/>
          <w:sz w:val="20"/>
          <w:szCs w:val="20"/>
        </w:rPr>
      </w:pPr>
      <w:r w:rsidRPr="004960D4">
        <w:rPr>
          <w:b/>
          <w:sz w:val="20"/>
          <w:szCs w:val="20"/>
        </w:rPr>
        <w:t>STANDARD DEDUCTIONS in 201</w:t>
      </w:r>
      <w:r w:rsidR="006C36A0">
        <w:rPr>
          <w:b/>
          <w:sz w:val="20"/>
          <w:szCs w:val="20"/>
        </w:rPr>
        <w:t>7</w:t>
      </w:r>
      <w:r w:rsidRPr="004960D4">
        <w:rPr>
          <w:b/>
          <w:sz w:val="20"/>
          <w:szCs w:val="20"/>
        </w:rPr>
        <w:t xml:space="preserve"> </w:t>
      </w:r>
      <w:r w:rsidR="00A12155" w:rsidRPr="004960D4">
        <w:rPr>
          <w:b/>
          <w:sz w:val="20"/>
          <w:szCs w:val="20"/>
        </w:rPr>
        <w:t>(if one is not deducting itemized deductions) are:</w:t>
      </w:r>
    </w:p>
    <w:p w14:paraId="72122443" w14:textId="28C6701C" w:rsidR="00A12155" w:rsidRPr="004960D4" w:rsidRDefault="00A12155" w:rsidP="00F42D43">
      <w:pPr>
        <w:pStyle w:val="Heading3"/>
        <w:tabs>
          <w:tab w:val="right" w:pos="4680"/>
        </w:tabs>
        <w:rPr>
          <w:sz w:val="20"/>
          <w:szCs w:val="20"/>
        </w:rPr>
      </w:pPr>
      <w:r w:rsidRPr="004960D4">
        <w:rPr>
          <w:sz w:val="20"/>
          <w:szCs w:val="20"/>
        </w:rPr>
        <w:t xml:space="preserve">Joint filers </w:t>
      </w:r>
      <w:r w:rsidR="00F42D43">
        <w:rPr>
          <w:sz w:val="20"/>
          <w:szCs w:val="20"/>
        </w:rPr>
        <w:tab/>
      </w:r>
      <w:r w:rsidRPr="004960D4">
        <w:rPr>
          <w:sz w:val="20"/>
          <w:szCs w:val="20"/>
        </w:rPr>
        <w:t>$12,</w:t>
      </w:r>
      <w:r w:rsidR="002E1F19">
        <w:rPr>
          <w:sz w:val="20"/>
          <w:szCs w:val="20"/>
        </w:rPr>
        <w:t>7</w:t>
      </w:r>
      <w:r w:rsidRPr="004960D4">
        <w:rPr>
          <w:sz w:val="20"/>
          <w:szCs w:val="20"/>
        </w:rPr>
        <w:t>00</w:t>
      </w:r>
    </w:p>
    <w:p w14:paraId="7C48F0DA" w14:textId="54E8DB24" w:rsidR="00A12155" w:rsidRPr="004960D4" w:rsidRDefault="00A12155" w:rsidP="00F42D43">
      <w:pPr>
        <w:pStyle w:val="Heading3"/>
        <w:tabs>
          <w:tab w:val="right" w:pos="4680"/>
        </w:tabs>
        <w:rPr>
          <w:sz w:val="20"/>
          <w:szCs w:val="20"/>
        </w:rPr>
      </w:pPr>
      <w:r w:rsidRPr="004960D4">
        <w:rPr>
          <w:sz w:val="20"/>
          <w:szCs w:val="20"/>
        </w:rPr>
        <w:t xml:space="preserve">Heads of household </w:t>
      </w:r>
      <w:r w:rsidR="00F42D43">
        <w:rPr>
          <w:sz w:val="20"/>
          <w:szCs w:val="20"/>
        </w:rPr>
        <w:tab/>
      </w:r>
      <w:r w:rsidRPr="004960D4">
        <w:rPr>
          <w:sz w:val="20"/>
          <w:szCs w:val="20"/>
        </w:rPr>
        <w:t>$9,</w:t>
      </w:r>
      <w:r w:rsidR="00AD20C4">
        <w:rPr>
          <w:sz w:val="20"/>
          <w:szCs w:val="20"/>
        </w:rPr>
        <w:t>3</w:t>
      </w:r>
      <w:r w:rsidR="002E1F19">
        <w:rPr>
          <w:sz w:val="20"/>
          <w:szCs w:val="20"/>
        </w:rPr>
        <w:t>5</w:t>
      </w:r>
      <w:r w:rsidRPr="004960D4">
        <w:rPr>
          <w:sz w:val="20"/>
          <w:szCs w:val="20"/>
        </w:rPr>
        <w:t>0</w:t>
      </w:r>
    </w:p>
    <w:p w14:paraId="07AE46FF" w14:textId="0A0F0D16" w:rsidR="00A12155" w:rsidRPr="004960D4" w:rsidRDefault="00A12155" w:rsidP="00F42D43">
      <w:pPr>
        <w:pStyle w:val="Heading3"/>
        <w:tabs>
          <w:tab w:val="right" w:pos="4680"/>
        </w:tabs>
        <w:rPr>
          <w:sz w:val="20"/>
          <w:szCs w:val="20"/>
        </w:rPr>
      </w:pPr>
      <w:r w:rsidRPr="004960D4">
        <w:rPr>
          <w:sz w:val="20"/>
          <w:szCs w:val="20"/>
        </w:rPr>
        <w:t xml:space="preserve">Singles </w:t>
      </w:r>
      <w:r w:rsidR="00F42D43">
        <w:rPr>
          <w:sz w:val="20"/>
          <w:szCs w:val="20"/>
        </w:rPr>
        <w:tab/>
      </w:r>
      <w:r w:rsidRPr="004960D4">
        <w:rPr>
          <w:sz w:val="20"/>
          <w:szCs w:val="20"/>
        </w:rPr>
        <w:t>$6,</w:t>
      </w:r>
      <w:r w:rsidR="00F00CA2">
        <w:rPr>
          <w:sz w:val="20"/>
          <w:szCs w:val="20"/>
        </w:rPr>
        <w:t>3</w:t>
      </w:r>
      <w:r w:rsidR="002E1F19">
        <w:rPr>
          <w:sz w:val="20"/>
          <w:szCs w:val="20"/>
        </w:rPr>
        <w:t>5</w:t>
      </w:r>
      <w:r w:rsidRPr="004960D4">
        <w:rPr>
          <w:sz w:val="20"/>
          <w:szCs w:val="20"/>
        </w:rPr>
        <w:t>0</w:t>
      </w:r>
    </w:p>
    <w:p w14:paraId="44C7081B" w14:textId="0826A342" w:rsidR="00A12155" w:rsidRDefault="00A12155" w:rsidP="00F42D43">
      <w:pPr>
        <w:pStyle w:val="Heading3"/>
        <w:tabs>
          <w:tab w:val="right" w:pos="4680"/>
        </w:tabs>
        <w:rPr>
          <w:sz w:val="20"/>
          <w:szCs w:val="20"/>
        </w:rPr>
      </w:pPr>
      <w:r w:rsidRPr="004960D4">
        <w:rPr>
          <w:sz w:val="20"/>
          <w:szCs w:val="20"/>
        </w:rPr>
        <w:t xml:space="preserve">Marrieds filing separately </w:t>
      </w:r>
      <w:r w:rsidR="00F42D43">
        <w:rPr>
          <w:sz w:val="20"/>
          <w:szCs w:val="20"/>
        </w:rPr>
        <w:tab/>
      </w:r>
      <w:r w:rsidRPr="004960D4">
        <w:rPr>
          <w:sz w:val="20"/>
          <w:szCs w:val="20"/>
        </w:rPr>
        <w:t>$6,</w:t>
      </w:r>
      <w:r w:rsidR="00F00CA2">
        <w:rPr>
          <w:sz w:val="20"/>
          <w:szCs w:val="20"/>
        </w:rPr>
        <w:t>3</w:t>
      </w:r>
      <w:r w:rsidR="002E1F19">
        <w:rPr>
          <w:sz w:val="20"/>
          <w:szCs w:val="20"/>
        </w:rPr>
        <w:t>5</w:t>
      </w:r>
      <w:r w:rsidRPr="004960D4">
        <w:rPr>
          <w:sz w:val="20"/>
          <w:szCs w:val="20"/>
        </w:rPr>
        <w:t xml:space="preserve">0 </w:t>
      </w:r>
    </w:p>
    <w:p w14:paraId="30A53D7A" w14:textId="02B79B09" w:rsidR="00F42D43" w:rsidRDefault="00F42D43" w:rsidP="00F00CA2">
      <w:pPr>
        <w:pStyle w:val="Heading3"/>
        <w:rPr>
          <w:sz w:val="20"/>
          <w:szCs w:val="20"/>
        </w:rPr>
      </w:pPr>
      <w:r>
        <w:rPr>
          <w:i/>
          <w:sz w:val="20"/>
          <w:szCs w:val="20"/>
        </w:rPr>
        <w:t>A</w:t>
      </w:r>
      <w:r w:rsidR="00F00CA2" w:rsidRPr="00F00CA2">
        <w:rPr>
          <w:i/>
          <w:sz w:val="20"/>
          <w:szCs w:val="20"/>
        </w:rPr>
        <w:t>ged or blind</w:t>
      </w:r>
      <w:r w:rsidR="00F00CA2" w:rsidRPr="00F00CA2">
        <w:rPr>
          <w:sz w:val="20"/>
          <w:szCs w:val="20"/>
        </w:rPr>
        <w:t xml:space="preserve"> </w:t>
      </w:r>
      <w:r>
        <w:rPr>
          <w:sz w:val="20"/>
          <w:szCs w:val="20"/>
        </w:rPr>
        <w:t>add</w:t>
      </w:r>
      <w:r w:rsidR="00F00CA2" w:rsidRPr="00F00CA2">
        <w:rPr>
          <w:sz w:val="20"/>
          <w:szCs w:val="20"/>
        </w:rPr>
        <w:t xml:space="preserve"> </w:t>
      </w:r>
      <w:r w:rsidR="00F00CA2">
        <w:rPr>
          <w:sz w:val="20"/>
          <w:szCs w:val="20"/>
        </w:rPr>
        <w:t xml:space="preserve">$1,250, </w:t>
      </w:r>
      <w:r>
        <w:rPr>
          <w:sz w:val="20"/>
          <w:szCs w:val="20"/>
        </w:rPr>
        <w:t xml:space="preserve">or </w:t>
      </w:r>
      <w:r w:rsidRPr="00F00CA2">
        <w:rPr>
          <w:sz w:val="20"/>
          <w:szCs w:val="20"/>
        </w:rPr>
        <w:t>$1,550</w:t>
      </w:r>
      <w:r>
        <w:rPr>
          <w:sz w:val="20"/>
          <w:szCs w:val="20"/>
        </w:rPr>
        <w:t xml:space="preserve"> if </w:t>
      </w:r>
      <w:r w:rsidRPr="00F00CA2">
        <w:rPr>
          <w:sz w:val="20"/>
          <w:szCs w:val="20"/>
        </w:rPr>
        <w:t>unmarried and not a surviving spouse</w:t>
      </w:r>
      <w:r>
        <w:rPr>
          <w:sz w:val="20"/>
          <w:szCs w:val="20"/>
        </w:rPr>
        <w:t xml:space="preserve">. </w:t>
      </w:r>
    </w:p>
    <w:p w14:paraId="11527EAC" w14:textId="2DC0CCCC" w:rsidR="6CE7C01D" w:rsidRDefault="6CE7C01D" w:rsidP="6CE7C01D">
      <w:pPr>
        <w:pStyle w:val="Heading2"/>
        <w:spacing w:after="160" w:line="259" w:lineRule="auto"/>
        <w:rPr>
          <w:sz w:val="20"/>
          <w:szCs w:val="20"/>
        </w:rPr>
      </w:pPr>
      <w:r w:rsidRPr="6CE7C01D">
        <w:rPr>
          <w:b/>
          <w:sz w:val="20"/>
          <w:szCs w:val="20"/>
        </w:rPr>
        <w:t xml:space="preserve">ITEMIZED DEDUCTIONS </w:t>
      </w:r>
      <w:r w:rsidRPr="6CE7C01D">
        <w:rPr>
          <w:sz w:val="20"/>
          <w:szCs w:val="20"/>
        </w:rPr>
        <w:t>are reduced by an amount equal to 3% of the excess of AGI over “</w:t>
      </w:r>
      <w:r w:rsidR="00C07A73" w:rsidRPr="004960D4">
        <w:rPr>
          <w:b/>
          <w:sz w:val="20"/>
          <w:szCs w:val="20"/>
        </w:rPr>
        <w:t>Threshold Amount</w:t>
      </w:r>
      <w:r w:rsidR="00C07A73">
        <w:rPr>
          <w:b/>
          <w:sz w:val="20"/>
          <w:szCs w:val="20"/>
        </w:rPr>
        <w:t>s</w:t>
      </w:r>
      <w:r w:rsidRPr="6CE7C01D">
        <w:rPr>
          <w:sz w:val="20"/>
          <w:szCs w:val="20"/>
        </w:rPr>
        <w:t>”</w:t>
      </w:r>
      <w:r w:rsidR="00C07A73">
        <w:rPr>
          <w:sz w:val="20"/>
          <w:szCs w:val="20"/>
        </w:rPr>
        <w:t xml:space="preserve"> below,</w:t>
      </w:r>
      <w:r w:rsidRPr="6CE7C01D">
        <w:rPr>
          <w:bCs w:val="0"/>
          <w:sz w:val="20"/>
          <w:szCs w:val="20"/>
        </w:rPr>
        <w:t xml:space="preserve"> but not reduced by more than 80% of itemized deductions (ex</w:t>
      </w:r>
      <w:r w:rsidR="00755CB1">
        <w:rPr>
          <w:bCs w:val="0"/>
          <w:sz w:val="20"/>
          <w:szCs w:val="20"/>
        </w:rPr>
        <w:t>cept</w:t>
      </w:r>
      <w:r w:rsidRPr="6CE7C01D">
        <w:rPr>
          <w:bCs w:val="0"/>
          <w:sz w:val="20"/>
          <w:szCs w:val="20"/>
        </w:rPr>
        <w:t xml:space="preserve"> </w:t>
      </w:r>
      <w:r w:rsidR="00755CB1">
        <w:rPr>
          <w:bCs w:val="0"/>
          <w:sz w:val="20"/>
          <w:szCs w:val="20"/>
        </w:rPr>
        <w:t xml:space="preserve">deductions for </w:t>
      </w:r>
      <w:r w:rsidRPr="6CE7C01D">
        <w:rPr>
          <w:bCs w:val="0"/>
          <w:sz w:val="20"/>
          <w:szCs w:val="20"/>
        </w:rPr>
        <w:t xml:space="preserve">medical, casualty, </w:t>
      </w:r>
      <w:proofErr w:type="gramStart"/>
      <w:r w:rsidRPr="6CE7C01D">
        <w:rPr>
          <w:bCs w:val="0"/>
          <w:sz w:val="20"/>
          <w:szCs w:val="20"/>
        </w:rPr>
        <w:t>investment</w:t>
      </w:r>
      <w:proofErr w:type="gramEnd"/>
      <w:r w:rsidRPr="6CE7C01D">
        <w:rPr>
          <w:bCs w:val="0"/>
          <w:sz w:val="20"/>
          <w:szCs w:val="20"/>
        </w:rPr>
        <w:t xml:space="preserve"> interest </w:t>
      </w:r>
      <w:r w:rsidR="00755CB1">
        <w:rPr>
          <w:bCs w:val="0"/>
          <w:sz w:val="20"/>
          <w:szCs w:val="20"/>
        </w:rPr>
        <w:t>and gambling losses</w:t>
      </w:r>
      <w:r w:rsidRPr="6CE7C01D">
        <w:rPr>
          <w:bCs w:val="0"/>
          <w:sz w:val="20"/>
          <w:szCs w:val="20"/>
        </w:rPr>
        <w:t xml:space="preserve">). </w:t>
      </w:r>
    </w:p>
    <w:p w14:paraId="1B97112B" w14:textId="5B3CD5FB" w:rsidR="000E03B4" w:rsidRPr="000E03B4" w:rsidRDefault="000E03B4" w:rsidP="000E03B4">
      <w:pPr>
        <w:pStyle w:val="Heading2"/>
        <w:rPr>
          <w:b/>
          <w:sz w:val="20"/>
          <w:szCs w:val="20"/>
        </w:rPr>
      </w:pPr>
      <w:r w:rsidRPr="000E03B4">
        <w:rPr>
          <w:b/>
          <w:sz w:val="20"/>
          <w:szCs w:val="20"/>
        </w:rPr>
        <w:t>PERSONAL EXEMPTION</w:t>
      </w:r>
      <w:r w:rsidR="00995BE5">
        <w:rPr>
          <w:b/>
          <w:sz w:val="20"/>
          <w:szCs w:val="20"/>
        </w:rPr>
        <w:t>:</w:t>
      </w:r>
      <w:r w:rsidRPr="000E03B4">
        <w:rPr>
          <w:b/>
          <w:sz w:val="20"/>
          <w:szCs w:val="20"/>
        </w:rPr>
        <w:t xml:space="preserve"> </w:t>
      </w:r>
      <w:r w:rsidR="00995BE5" w:rsidRPr="00995BE5">
        <w:rPr>
          <w:sz w:val="20"/>
          <w:szCs w:val="20"/>
        </w:rPr>
        <w:t>$</w:t>
      </w:r>
      <w:r w:rsidR="00F00CA2">
        <w:rPr>
          <w:sz w:val="20"/>
          <w:szCs w:val="20"/>
        </w:rPr>
        <w:t>4,0</w:t>
      </w:r>
      <w:r w:rsidR="004F00C6">
        <w:rPr>
          <w:sz w:val="20"/>
          <w:szCs w:val="20"/>
        </w:rPr>
        <w:t>5</w:t>
      </w:r>
      <w:r w:rsidR="00995BE5" w:rsidRPr="00995BE5">
        <w:rPr>
          <w:sz w:val="20"/>
          <w:szCs w:val="20"/>
        </w:rPr>
        <w:t>0</w:t>
      </w:r>
      <w:r w:rsidR="00995BE5" w:rsidRPr="003A6CE9">
        <w:t xml:space="preserve"> </w:t>
      </w:r>
      <w:r w:rsidRPr="000E03B4">
        <w:rPr>
          <w:sz w:val="20"/>
          <w:szCs w:val="20"/>
        </w:rPr>
        <w:t>reduced by an amount equal to 2% for each $2,500</w:t>
      </w:r>
      <w:r w:rsidR="004960D4">
        <w:rPr>
          <w:sz w:val="20"/>
          <w:szCs w:val="20"/>
        </w:rPr>
        <w:t xml:space="preserve"> </w:t>
      </w:r>
      <w:r w:rsidR="004960D4" w:rsidRPr="000E03B4">
        <w:rPr>
          <w:sz w:val="20"/>
          <w:szCs w:val="20"/>
        </w:rPr>
        <w:t xml:space="preserve">($1,250 for married </w:t>
      </w:r>
      <w:r w:rsidR="004960D4">
        <w:rPr>
          <w:sz w:val="20"/>
          <w:szCs w:val="20"/>
        </w:rPr>
        <w:t xml:space="preserve">separate), </w:t>
      </w:r>
      <w:r w:rsidRPr="000E03B4">
        <w:rPr>
          <w:sz w:val="20"/>
          <w:szCs w:val="20"/>
        </w:rPr>
        <w:t xml:space="preserve">or </w:t>
      </w:r>
      <w:r w:rsidR="004960D4">
        <w:rPr>
          <w:sz w:val="20"/>
          <w:szCs w:val="20"/>
        </w:rPr>
        <w:t>part of it,</w:t>
      </w:r>
      <w:r w:rsidRPr="000E03B4">
        <w:rPr>
          <w:sz w:val="20"/>
          <w:szCs w:val="20"/>
        </w:rPr>
        <w:t xml:space="preserve"> by which AGI exceeds </w:t>
      </w:r>
      <w:r w:rsidR="004960D4" w:rsidRPr="000E03B4">
        <w:rPr>
          <w:sz w:val="20"/>
          <w:szCs w:val="20"/>
        </w:rPr>
        <w:t>that taxpayer</w:t>
      </w:r>
      <w:r w:rsidR="004960D4">
        <w:rPr>
          <w:b/>
          <w:sz w:val="20"/>
          <w:szCs w:val="20"/>
        </w:rPr>
        <w:t>’</w:t>
      </w:r>
      <w:r w:rsidR="004960D4" w:rsidRPr="00C07A73">
        <w:rPr>
          <w:sz w:val="20"/>
          <w:szCs w:val="20"/>
        </w:rPr>
        <w:t>s</w:t>
      </w:r>
      <w:r w:rsidR="004960D4">
        <w:rPr>
          <w:b/>
          <w:sz w:val="20"/>
          <w:szCs w:val="20"/>
        </w:rPr>
        <w:t xml:space="preserve"> </w:t>
      </w:r>
      <w:r w:rsidR="007230D7" w:rsidRPr="004960D4">
        <w:rPr>
          <w:b/>
          <w:sz w:val="20"/>
          <w:szCs w:val="20"/>
        </w:rPr>
        <w:t>Threshold Amount</w:t>
      </w:r>
      <w:r w:rsidR="00C07A73">
        <w:rPr>
          <w:b/>
          <w:sz w:val="20"/>
          <w:szCs w:val="20"/>
        </w:rPr>
        <w:t>s</w:t>
      </w:r>
      <w:r w:rsidR="007230D7">
        <w:rPr>
          <w:b/>
          <w:sz w:val="20"/>
          <w:szCs w:val="20"/>
        </w:rPr>
        <w:t xml:space="preserve">, </w:t>
      </w:r>
      <w:r w:rsidR="007230D7" w:rsidRPr="007230D7">
        <w:rPr>
          <w:sz w:val="20"/>
          <w:szCs w:val="20"/>
        </w:rPr>
        <w:t>below</w:t>
      </w:r>
      <w:r w:rsidRPr="000E03B4">
        <w:rPr>
          <w:b/>
          <w:sz w:val="20"/>
          <w:szCs w:val="20"/>
        </w:rPr>
        <w:t>.</w:t>
      </w:r>
    </w:p>
    <w:p w14:paraId="7917DC7C" w14:textId="7EF1C53D" w:rsidR="00041EB8" w:rsidRPr="000E03B4" w:rsidRDefault="6CE7C01D" w:rsidP="00041EB8">
      <w:pPr>
        <w:pStyle w:val="Heading2"/>
        <w:rPr>
          <w:b/>
          <w:sz w:val="20"/>
          <w:szCs w:val="20"/>
        </w:rPr>
      </w:pPr>
      <w:r w:rsidRPr="6CE7C01D">
        <w:rPr>
          <w:b/>
          <w:sz w:val="20"/>
          <w:szCs w:val="20"/>
        </w:rPr>
        <w:t>THRESHOLD AMOUNTS</w:t>
      </w:r>
    </w:p>
    <w:p w14:paraId="037F496E" w14:textId="01C2362B" w:rsidR="007230D7" w:rsidRDefault="004F00C6" w:rsidP="007230D7">
      <w:pPr>
        <w:pStyle w:val="Heading3"/>
        <w:numPr>
          <w:ilvl w:val="0"/>
          <w:numId w:val="0"/>
        </w:numPr>
        <w:ind w:left="1440"/>
        <w:rPr>
          <w:sz w:val="20"/>
          <w:szCs w:val="20"/>
        </w:rPr>
      </w:pPr>
      <w:r>
        <w:rPr>
          <w:sz w:val="20"/>
          <w:szCs w:val="20"/>
        </w:rPr>
        <w:t>T</w:t>
      </w:r>
      <w:r w:rsidR="00212136" w:rsidRPr="00212136">
        <w:rPr>
          <w:sz w:val="20"/>
          <w:szCs w:val="20"/>
        </w:rPr>
        <w:t xml:space="preserve">he phase out for taxpayers with the following </w:t>
      </w:r>
      <w:r w:rsidR="00212136">
        <w:rPr>
          <w:sz w:val="20"/>
          <w:szCs w:val="20"/>
        </w:rPr>
        <w:t xml:space="preserve">statuses and </w:t>
      </w:r>
      <w:r w:rsidR="00212136" w:rsidRPr="00212136">
        <w:rPr>
          <w:sz w:val="20"/>
          <w:szCs w:val="20"/>
        </w:rPr>
        <w:t>adjusted gross income amounts</w:t>
      </w:r>
      <w:r w:rsidR="007230D7">
        <w:rPr>
          <w:sz w:val="20"/>
          <w:szCs w:val="20"/>
        </w:rPr>
        <w:t>:</w:t>
      </w:r>
    </w:p>
    <w:p w14:paraId="75FB2480" w14:textId="09AE2BCB" w:rsidR="00212136" w:rsidRDefault="007230D7" w:rsidP="007230D7">
      <w:pPr>
        <w:pStyle w:val="Heading3"/>
        <w:numPr>
          <w:ilvl w:val="0"/>
          <w:numId w:val="0"/>
        </w:numPr>
        <w:tabs>
          <w:tab w:val="left" w:pos="5040"/>
          <w:tab w:val="center" w:pos="6840"/>
        </w:tabs>
        <w:spacing w:before="120"/>
        <w:ind w:left="1440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t>FILING STATUS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6CE7C01D">
        <w:rPr>
          <w:b/>
          <w:bCs/>
          <w:sz w:val="20"/>
          <w:szCs w:val="20"/>
        </w:rPr>
        <w:t>PHASEOUT</w:t>
      </w:r>
    </w:p>
    <w:p w14:paraId="3C2F1025" w14:textId="292E92FF" w:rsidR="002E1F19" w:rsidRPr="007230D7" w:rsidRDefault="002E1F19" w:rsidP="006C36A0">
      <w:pPr>
        <w:pStyle w:val="Heading3"/>
        <w:numPr>
          <w:ilvl w:val="0"/>
          <w:numId w:val="0"/>
        </w:numPr>
        <w:tabs>
          <w:tab w:val="left" w:pos="5040"/>
          <w:tab w:val="center" w:pos="6840"/>
          <w:tab w:val="right" w:pos="8280"/>
        </w:tabs>
        <w:spacing w:before="120"/>
        <w:ind w:left="1440"/>
        <w:rPr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Exemptions</w:t>
      </w:r>
    </w:p>
    <w:p w14:paraId="2DB8B672" w14:textId="7ACA19A6" w:rsidR="00212136" w:rsidRPr="00212136" w:rsidRDefault="00212136" w:rsidP="00212136">
      <w:pPr>
        <w:pStyle w:val="Heading4"/>
        <w:numPr>
          <w:ilvl w:val="3"/>
          <w:numId w:val="0"/>
        </w:numPr>
        <w:tabs>
          <w:tab w:val="left" w:pos="5040"/>
          <w:tab w:val="left" w:pos="7380"/>
        </w:tabs>
        <w:spacing w:before="0"/>
        <w:ind w:left="1440"/>
        <w:rPr>
          <w:b/>
          <w:bCs w:val="0"/>
          <w:sz w:val="20"/>
          <w:szCs w:val="20"/>
        </w:rPr>
      </w:pPr>
      <w:r w:rsidRPr="00212136">
        <w:rPr>
          <w:b/>
          <w:bCs w:val="0"/>
          <w:sz w:val="20"/>
          <w:szCs w:val="20"/>
        </w:rPr>
        <w:tab/>
      </w:r>
      <w:r w:rsidR="007230D7">
        <w:rPr>
          <w:b/>
          <w:sz w:val="20"/>
          <w:szCs w:val="20"/>
        </w:rPr>
        <w:t>BEGINS at AGI</w:t>
      </w:r>
      <w:r w:rsidRPr="00212136">
        <w:rPr>
          <w:b/>
          <w:bCs w:val="0"/>
          <w:sz w:val="20"/>
          <w:szCs w:val="20"/>
        </w:rPr>
        <w:tab/>
      </w:r>
      <w:r w:rsidRPr="6CE7C01D">
        <w:rPr>
          <w:b/>
          <w:sz w:val="20"/>
          <w:szCs w:val="20"/>
        </w:rPr>
        <w:t>END</w:t>
      </w:r>
      <w:r w:rsidR="007230D7">
        <w:rPr>
          <w:b/>
          <w:sz w:val="20"/>
          <w:szCs w:val="20"/>
        </w:rPr>
        <w:t xml:space="preserve"> at AGI</w:t>
      </w:r>
    </w:p>
    <w:p w14:paraId="79F04215" w14:textId="4E0A9AE3" w:rsidR="00212136" w:rsidRPr="00212136" w:rsidRDefault="00212136" w:rsidP="00CB4D5E">
      <w:pPr>
        <w:pStyle w:val="Heading4"/>
        <w:numPr>
          <w:ilvl w:val="0"/>
          <w:numId w:val="0"/>
        </w:numPr>
        <w:tabs>
          <w:tab w:val="left" w:pos="5040"/>
          <w:tab w:val="left" w:pos="7380"/>
        </w:tabs>
        <w:spacing w:before="120"/>
        <w:ind w:left="1440"/>
        <w:rPr>
          <w:bCs w:val="0"/>
          <w:sz w:val="20"/>
          <w:szCs w:val="20"/>
        </w:rPr>
      </w:pPr>
      <w:r w:rsidRPr="00212136">
        <w:rPr>
          <w:bCs w:val="0"/>
          <w:sz w:val="20"/>
          <w:szCs w:val="20"/>
        </w:rPr>
        <w:t>Joint Returns and</w:t>
      </w:r>
      <w:r>
        <w:rPr>
          <w:bCs w:val="0"/>
          <w:sz w:val="20"/>
          <w:szCs w:val="20"/>
        </w:rPr>
        <w:t xml:space="preserve"> </w:t>
      </w:r>
      <w:r w:rsidRPr="00212136">
        <w:rPr>
          <w:bCs w:val="0"/>
          <w:sz w:val="20"/>
          <w:szCs w:val="20"/>
        </w:rPr>
        <w:t>Surviving Spouses</w:t>
      </w:r>
      <w:r w:rsidRPr="00212136">
        <w:rPr>
          <w:bCs w:val="0"/>
          <w:sz w:val="20"/>
          <w:szCs w:val="20"/>
        </w:rPr>
        <w:tab/>
      </w:r>
      <w:r w:rsidR="004F00C6" w:rsidRPr="004F00C6">
        <w:rPr>
          <w:bCs w:val="0"/>
          <w:sz w:val="20"/>
          <w:szCs w:val="20"/>
        </w:rPr>
        <w:t>$31</w:t>
      </w:r>
      <w:r w:rsidR="002E1F19">
        <w:rPr>
          <w:bCs w:val="0"/>
          <w:sz w:val="20"/>
          <w:szCs w:val="20"/>
        </w:rPr>
        <w:t>3</w:t>
      </w:r>
      <w:r w:rsidR="004F00C6" w:rsidRPr="004F00C6">
        <w:rPr>
          <w:bCs w:val="0"/>
          <w:sz w:val="20"/>
          <w:szCs w:val="20"/>
        </w:rPr>
        <w:t>,</w:t>
      </w:r>
      <w:r w:rsidR="002E1F19">
        <w:rPr>
          <w:bCs w:val="0"/>
          <w:sz w:val="20"/>
          <w:szCs w:val="20"/>
        </w:rPr>
        <w:t>8</w:t>
      </w:r>
      <w:r w:rsidR="004F00C6" w:rsidRPr="004F00C6">
        <w:rPr>
          <w:bCs w:val="0"/>
          <w:sz w:val="20"/>
          <w:szCs w:val="20"/>
        </w:rPr>
        <w:t>00</w:t>
      </w:r>
      <w:r w:rsidRPr="00212136">
        <w:rPr>
          <w:bCs w:val="0"/>
          <w:sz w:val="20"/>
          <w:szCs w:val="20"/>
        </w:rPr>
        <w:tab/>
      </w:r>
      <w:r w:rsidR="004F00C6" w:rsidRPr="004F00C6">
        <w:rPr>
          <w:bCs w:val="0"/>
          <w:sz w:val="20"/>
          <w:szCs w:val="20"/>
        </w:rPr>
        <w:t>$</w:t>
      </w:r>
      <w:r w:rsidR="002E1F19" w:rsidRPr="002E1F19">
        <w:rPr>
          <w:bCs w:val="0"/>
          <w:sz w:val="20"/>
          <w:szCs w:val="20"/>
        </w:rPr>
        <w:t>436,300</w:t>
      </w:r>
    </w:p>
    <w:p w14:paraId="361BCD1D" w14:textId="170D6DAB" w:rsidR="00212136" w:rsidRPr="00212136" w:rsidRDefault="00212136" w:rsidP="00212136">
      <w:pPr>
        <w:pStyle w:val="Heading4"/>
        <w:numPr>
          <w:ilvl w:val="0"/>
          <w:numId w:val="0"/>
        </w:numPr>
        <w:tabs>
          <w:tab w:val="left" w:pos="5040"/>
          <w:tab w:val="left" w:pos="7380"/>
        </w:tabs>
        <w:ind w:left="1440"/>
        <w:rPr>
          <w:bCs w:val="0"/>
          <w:sz w:val="20"/>
          <w:szCs w:val="20"/>
        </w:rPr>
      </w:pPr>
      <w:r w:rsidRPr="00212136">
        <w:rPr>
          <w:bCs w:val="0"/>
          <w:sz w:val="20"/>
          <w:szCs w:val="20"/>
        </w:rPr>
        <w:t>Heads of Households</w:t>
      </w:r>
      <w:r w:rsidRPr="00212136">
        <w:rPr>
          <w:bCs w:val="0"/>
          <w:sz w:val="20"/>
          <w:szCs w:val="20"/>
        </w:rPr>
        <w:tab/>
      </w:r>
      <w:r w:rsidR="004F00C6" w:rsidRPr="004F00C6">
        <w:rPr>
          <w:bCs w:val="0"/>
          <w:sz w:val="20"/>
          <w:szCs w:val="20"/>
        </w:rPr>
        <w:t>$</w:t>
      </w:r>
      <w:r w:rsidR="002E1F19" w:rsidRPr="002E1F19">
        <w:rPr>
          <w:bCs w:val="0"/>
          <w:sz w:val="20"/>
          <w:szCs w:val="20"/>
        </w:rPr>
        <w:t>287,650</w:t>
      </w:r>
      <w:r w:rsidRPr="00212136">
        <w:rPr>
          <w:bCs w:val="0"/>
          <w:sz w:val="20"/>
          <w:szCs w:val="20"/>
        </w:rPr>
        <w:tab/>
      </w:r>
      <w:r w:rsidR="004F00C6" w:rsidRPr="004F00C6">
        <w:rPr>
          <w:bCs w:val="0"/>
          <w:sz w:val="20"/>
          <w:szCs w:val="20"/>
        </w:rPr>
        <w:t>$</w:t>
      </w:r>
      <w:r w:rsidR="002E1F19" w:rsidRPr="006C36A0">
        <w:rPr>
          <w:bCs w:val="0"/>
          <w:sz w:val="20"/>
          <w:szCs w:val="20"/>
        </w:rPr>
        <w:t>410,150</w:t>
      </w:r>
    </w:p>
    <w:p w14:paraId="52D808A9" w14:textId="6FD7A410" w:rsidR="00212136" w:rsidRPr="00212136" w:rsidRDefault="00FE0DE5" w:rsidP="00372A79">
      <w:pPr>
        <w:pStyle w:val="Heading4"/>
        <w:numPr>
          <w:ilvl w:val="0"/>
          <w:numId w:val="0"/>
        </w:numPr>
        <w:tabs>
          <w:tab w:val="left" w:pos="5040"/>
          <w:tab w:val="left" w:pos="7380"/>
        </w:tabs>
        <w:ind w:left="1440"/>
        <w:rPr>
          <w:bCs w:val="0"/>
          <w:sz w:val="20"/>
          <w:szCs w:val="20"/>
        </w:rPr>
      </w:pPr>
      <w:r>
        <w:rPr>
          <w:bCs w:val="0"/>
          <w:sz w:val="20"/>
          <w:szCs w:val="20"/>
        </w:rPr>
        <w:t xml:space="preserve">Unmarried Individuals </w:t>
      </w:r>
      <w:r w:rsidR="00212136">
        <w:rPr>
          <w:bCs w:val="0"/>
          <w:sz w:val="20"/>
          <w:szCs w:val="20"/>
        </w:rPr>
        <w:t>not</w:t>
      </w:r>
      <w:r w:rsidR="00372A79">
        <w:rPr>
          <w:bCs w:val="0"/>
          <w:sz w:val="20"/>
          <w:szCs w:val="20"/>
        </w:rPr>
        <w:t xml:space="preserve"> </w:t>
      </w:r>
      <w:proofErr w:type="spellStart"/>
      <w:r w:rsidR="00372A79">
        <w:rPr>
          <w:bCs w:val="0"/>
          <w:sz w:val="20"/>
          <w:szCs w:val="20"/>
        </w:rPr>
        <w:t>Surv</w:t>
      </w:r>
      <w:proofErr w:type="spellEnd"/>
      <w:r w:rsidR="00372A79">
        <w:rPr>
          <w:bCs w:val="0"/>
          <w:sz w:val="20"/>
          <w:szCs w:val="20"/>
        </w:rPr>
        <w:t xml:space="preserve"> Spouse</w:t>
      </w:r>
      <w:r w:rsidR="00212136" w:rsidRPr="00212136">
        <w:rPr>
          <w:bCs w:val="0"/>
          <w:sz w:val="20"/>
          <w:szCs w:val="20"/>
        </w:rPr>
        <w:tab/>
      </w:r>
      <w:r w:rsidR="00372A79" w:rsidRPr="00372A79">
        <w:rPr>
          <w:bCs w:val="0"/>
          <w:sz w:val="20"/>
          <w:szCs w:val="20"/>
        </w:rPr>
        <w:t>$261,500</w:t>
      </w:r>
      <w:r w:rsidR="00212136" w:rsidRPr="00212136">
        <w:rPr>
          <w:bCs w:val="0"/>
          <w:sz w:val="20"/>
          <w:szCs w:val="20"/>
        </w:rPr>
        <w:tab/>
      </w:r>
      <w:r w:rsidR="004F00C6" w:rsidRPr="004F00C6">
        <w:rPr>
          <w:bCs w:val="0"/>
          <w:sz w:val="20"/>
          <w:szCs w:val="20"/>
        </w:rPr>
        <w:t>$</w:t>
      </w:r>
      <w:r w:rsidR="002E1F19" w:rsidRPr="002E1F19">
        <w:rPr>
          <w:bCs w:val="0"/>
          <w:sz w:val="20"/>
          <w:szCs w:val="20"/>
        </w:rPr>
        <w:t>384,000</w:t>
      </w:r>
      <w:r w:rsidR="00212136" w:rsidRPr="00212136">
        <w:rPr>
          <w:bCs w:val="0"/>
          <w:sz w:val="20"/>
          <w:szCs w:val="20"/>
        </w:rPr>
        <w:tab/>
        <w:t xml:space="preserve"> </w:t>
      </w:r>
      <w:r w:rsidR="00212136" w:rsidRPr="00212136">
        <w:rPr>
          <w:bCs w:val="0"/>
          <w:sz w:val="20"/>
          <w:szCs w:val="20"/>
        </w:rPr>
        <w:tab/>
        <w:t xml:space="preserve"> </w:t>
      </w:r>
    </w:p>
    <w:p w14:paraId="0363E86E" w14:textId="0DEF9B8C" w:rsidR="00212136" w:rsidRPr="00212136" w:rsidRDefault="00212136" w:rsidP="00212136">
      <w:pPr>
        <w:pStyle w:val="Heading4"/>
        <w:numPr>
          <w:ilvl w:val="0"/>
          <w:numId w:val="0"/>
        </w:numPr>
        <w:tabs>
          <w:tab w:val="left" w:pos="5040"/>
          <w:tab w:val="left" w:pos="7380"/>
        </w:tabs>
        <w:ind w:left="1440"/>
        <w:rPr>
          <w:bCs w:val="0"/>
          <w:sz w:val="20"/>
          <w:szCs w:val="20"/>
        </w:rPr>
      </w:pPr>
      <w:r w:rsidRPr="00212136">
        <w:rPr>
          <w:bCs w:val="0"/>
          <w:sz w:val="20"/>
          <w:szCs w:val="20"/>
        </w:rPr>
        <w:t>Married Filing Separate</w:t>
      </w:r>
      <w:r>
        <w:rPr>
          <w:bCs w:val="0"/>
          <w:sz w:val="20"/>
          <w:szCs w:val="20"/>
        </w:rPr>
        <w:t xml:space="preserve"> </w:t>
      </w:r>
      <w:r w:rsidR="004F00C6">
        <w:rPr>
          <w:bCs w:val="0"/>
          <w:sz w:val="20"/>
          <w:szCs w:val="20"/>
        </w:rPr>
        <w:t>Returns</w:t>
      </w:r>
      <w:r w:rsidR="004F00C6">
        <w:rPr>
          <w:bCs w:val="0"/>
          <w:sz w:val="20"/>
          <w:szCs w:val="20"/>
        </w:rPr>
        <w:tab/>
      </w:r>
      <w:r w:rsidR="004F00C6" w:rsidRPr="004F00C6">
        <w:rPr>
          <w:bCs w:val="0"/>
          <w:sz w:val="20"/>
          <w:szCs w:val="20"/>
        </w:rPr>
        <w:t>$</w:t>
      </w:r>
      <w:r w:rsidR="002E1F19" w:rsidRPr="002E1F19">
        <w:rPr>
          <w:bCs w:val="0"/>
          <w:sz w:val="20"/>
          <w:szCs w:val="20"/>
        </w:rPr>
        <w:t>156,900</w:t>
      </w:r>
      <w:r w:rsidRPr="00212136">
        <w:rPr>
          <w:bCs w:val="0"/>
          <w:sz w:val="20"/>
          <w:szCs w:val="20"/>
        </w:rPr>
        <w:tab/>
      </w:r>
      <w:r w:rsidR="004F00C6" w:rsidRPr="004F00C6">
        <w:rPr>
          <w:bCs w:val="0"/>
          <w:sz w:val="20"/>
          <w:szCs w:val="20"/>
        </w:rPr>
        <w:t>$</w:t>
      </w:r>
      <w:r w:rsidR="002E1F19" w:rsidRPr="006C36A0">
        <w:rPr>
          <w:bCs w:val="0"/>
          <w:sz w:val="20"/>
          <w:szCs w:val="20"/>
        </w:rPr>
        <w:t>218,150</w:t>
      </w:r>
    </w:p>
    <w:p w14:paraId="5A354FEB" w14:textId="77777777" w:rsidR="002A2CC7" w:rsidRPr="000E03B4" w:rsidRDefault="002A2CC7" w:rsidP="002A2CC7">
      <w:pPr>
        <w:pStyle w:val="Heading2"/>
        <w:rPr>
          <w:sz w:val="20"/>
          <w:szCs w:val="20"/>
        </w:rPr>
      </w:pPr>
      <w:r w:rsidRPr="000E03B4">
        <w:rPr>
          <w:b/>
          <w:sz w:val="20"/>
          <w:szCs w:val="20"/>
        </w:rPr>
        <w:t>CAPITAL GAINS and QUALIFIED DIVIDENDS</w:t>
      </w:r>
      <w:r w:rsidRPr="000E03B4">
        <w:rPr>
          <w:sz w:val="20"/>
          <w:szCs w:val="20"/>
        </w:rPr>
        <w:t xml:space="preserve">: </w:t>
      </w:r>
      <w:r w:rsidR="00853604">
        <w:rPr>
          <w:sz w:val="20"/>
          <w:szCs w:val="20"/>
        </w:rPr>
        <w:t xml:space="preserve">investments held 12 months and domestic corporation dividends are taxed at lower rates: 0% if you are in 10-15% regular tax brackets, 15% if in 25-35% brackets and 20% for taxpayers in 39.6% bracket. </w:t>
      </w:r>
    </w:p>
    <w:p w14:paraId="7C51667D" w14:textId="5C35EEB1" w:rsidR="002A2CC7" w:rsidRPr="008743C2" w:rsidRDefault="6CE7C01D" w:rsidP="008743C2">
      <w:pPr>
        <w:pStyle w:val="Heading2"/>
        <w:rPr>
          <w:sz w:val="20"/>
          <w:szCs w:val="20"/>
        </w:rPr>
      </w:pPr>
      <w:r w:rsidRPr="6CE7C01D">
        <w:rPr>
          <w:b/>
          <w:sz w:val="20"/>
          <w:szCs w:val="20"/>
        </w:rPr>
        <w:t>AN ADDITIONAL 3.8% SURTAX</w:t>
      </w:r>
      <w:r>
        <w:t xml:space="preserve"> </w:t>
      </w:r>
      <w:r w:rsidRPr="6CE7C01D">
        <w:rPr>
          <w:sz w:val="20"/>
          <w:szCs w:val="20"/>
        </w:rPr>
        <w:t xml:space="preserve">applies to the lesser of (a) net investment income or (b) the excess of modified adjusted gross income over “modified adjusted gross income” </w:t>
      </w:r>
      <w:proofErr w:type="gramStart"/>
      <w:r w:rsidRPr="6CE7C01D">
        <w:rPr>
          <w:sz w:val="20"/>
          <w:szCs w:val="20"/>
        </w:rPr>
        <w:t>exceeds,</w:t>
      </w:r>
      <w:proofErr w:type="gramEnd"/>
      <w:r w:rsidRPr="6CE7C01D">
        <w:rPr>
          <w:sz w:val="20"/>
          <w:szCs w:val="20"/>
        </w:rPr>
        <w:t xml:space="preserve"> $250,000 for joint filers, $125,000 for married separate filers, and $200,000 for other taxpayers. Investment income includes interest, dividends, capital gains, annuities, royalties and passive rental income. See Form 8960.</w:t>
      </w:r>
    </w:p>
    <w:p w14:paraId="1992BFB2" w14:textId="3CB0F02B" w:rsidR="00755CB1" w:rsidRPr="000E03B4" w:rsidRDefault="00755CB1" w:rsidP="00755CB1">
      <w:pPr>
        <w:pStyle w:val="Heading2"/>
        <w:rPr>
          <w:sz w:val="20"/>
          <w:szCs w:val="20"/>
        </w:rPr>
      </w:pPr>
      <w:r>
        <w:rPr>
          <w:b/>
          <w:sz w:val="20"/>
          <w:szCs w:val="20"/>
        </w:rPr>
        <w:t>SELF-EMPLOYMENT TAX</w:t>
      </w:r>
      <w:r w:rsidRPr="000E03B4">
        <w:rPr>
          <w:b/>
          <w:sz w:val="20"/>
          <w:szCs w:val="20"/>
        </w:rPr>
        <w:t xml:space="preserve">: </w:t>
      </w:r>
      <w:r>
        <w:rPr>
          <w:sz w:val="20"/>
          <w:szCs w:val="20"/>
        </w:rPr>
        <w:t xml:space="preserve">in addition </w:t>
      </w:r>
      <w:r w:rsidRPr="00755CB1">
        <w:rPr>
          <w:sz w:val="20"/>
          <w:szCs w:val="20"/>
        </w:rPr>
        <w:t>to your regular taxes</w:t>
      </w:r>
      <w:proofErr w:type="gramStart"/>
      <w:r>
        <w:rPr>
          <w:sz w:val="20"/>
          <w:szCs w:val="20"/>
        </w:rPr>
        <w:t>,  you</w:t>
      </w:r>
      <w:proofErr w:type="gramEnd"/>
      <w:r>
        <w:rPr>
          <w:sz w:val="20"/>
          <w:szCs w:val="20"/>
        </w:rPr>
        <w:t xml:space="preserve"> pay </w:t>
      </w:r>
      <w:r w:rsidRPr="00755CB1">
        <w:rPr>
          <w:sz w:val="20"/>
          <w:szCs w:val="20"/>
        </w:rPr>
        <w:t>15.3%</w:t>
      </w:r>
      <w:r>
        <w:rPr>
          <w:sz w:val="20"/>
          <w:szCs w:val="20"/>
        </w:rPr>
        <w:t xml:space="preserve"> self-employment earnings </w:t>
      </w:r>
      <w:r w:rsidRPr="00755CB1">
        <w:rPr>
          <w:sz w:val="20"/>
          <w:szCs w:val="20"/>
        </w:rPr>
        <w:t>(12.4% Social Security and 2.9% Medicare).</w:t>
      </w:r>
      <w:r>
        <w:rPr>
          <w:sz w:val="20"/>
          <w:szCs w:val="20"/>
        </w:rPr>
        <w:t xml:space="preserve">  </w:t>
      </w:r>
    </w:p>
    <w:p w14:paraId="17DEB2D5" w14:textId="27F99CBD" w:rsidR="002A2CC7" w:rsidRPr="000E03B4" w:rsidRDefault="6CE7C01D" w:rsidP="008743C2">
      <w:pPr>
        <w:pStyle w:val="Heading2"/>
        <w:rPr>
          <w:bCs w:val="0"/>
          <w:sz w:val="20"/>
          <w:szCs w:val="20"/>
        </w:rPr>
      </w:pPr>
      <w:r w:rsidRPr="6CE7C01D">
        <w:rPr>
          <w:b/>
          <w:sz w:val="20"/>
          <w:szCs w:val="20"/>
        </w:rPr>
        <w:t>AN ADDITIONAL 0.9% MEDICARE TAX</w:t>
      </w:r>
      <w:r>
        <w:t xml:space="preserve"> </w:t>
      </w:r>
      <w:r w:rsidRPr="6CE7C01D">
        <w:rPr>
          <w:sz w:val="20"/>
          <w:szCs w:val="20"/>
        </w:rPr>
        <w:t>is imposed on wages</w:t>
      </w:r>
      <w:r w:rsidR="000713E5">
        <w:rPr>
          <w:sz w:val="20"/>
          <w:szCs w:val="20"/>
        </w:rPr>
        <w:t xml:space="preserve"> and self-employment income</w:t>
      </w:r>
      <w:r w:rsidRPr="6CE7C01D">
        <w:rPr>
          <w:sz w:val="20"/>
          <w:szCs w:val="20"/>
        </w:rPr>
        <w:t xml:space="preserve"> in excess of $250,000 for joint filers, $125,000 for married separate </w:t>
      </w:r>
      <w:proofErr w:type="gramStart"/>
      <w:r w:rsidRPr="6CE7C01D">
        <w:rPr>
          <w:sz w:val="20"/>
          <w:szCs w:val="20"/>
        </w:rPr>
        <w:t>filers,</w:t>
      </w:r>
      <w:proofErr w:type="gramEnd"/>
      <w:r w:rsidRPr="6CE7C01D">
        <w:rPr>
          <w:sz w:val="20"/>
          <w:szCs w:val="20"/>
        </w:rPr>
        <w:t xml:space="preserve"> and $200,000 for others. See Form 8959.</w:t>
      </w:r>
    </w:p>
    <w:sectPr w:rsidR="002A2CC7" w:rsidRPr="000E03B4" w:rsidSect="00640FF4">
      <w:headerReference w:type="default" r:id="rId9"/>
      <w:footerReference w:type="default" r:id="rId10"/>
      <w:pgSz w:w="12240" w:h="15840" w:code="1"/>
      <w:pgMar w:top="432" w:right="1440" w:bottom="432" w:left="1440" w:header="576" w:footer="576" w:gutter="0"/>
      <w:cols w:space="1152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DF8F5E" w14:textId="77777777" w:rsidR="009F0AA9" w:rsidRDefault="009F0AA9" w:rsidP="003D05E7">
      <w:r>
        <w:separator/>
      </w:r>
    </w:p>
  </w:endnote>
  <w:endnote w:type="continuationSeparator" w:id="0">
    <w:p w14:paraId="4397F2AA" w14:textId="77777777" w:rsidR="009F0AA9" w:rsidRDefault="009F0AA9" w:rsidP="003D0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C639C1" w14:textId="77777777" w:rsidR="006E7D51" w:rsidRPr="006E7D51" w:rsidRDefault="006E7D51" w:rsidP="006E7D51">
    <w:pPr>
      <w:pBdr>
        <w:top w:val="thinThickSmallGap" w:sz="24" w:space="1" w:color="auto"/>
      </w:pBdr>
      <w:spacing w:before="120"/>
      <w:ind w:left="-720" w:right="-720"/>
      <w:jc w:val="center"/>
      <w:rPr>
        <w:rFonts w:ascii="Book Antiqua" w:hAnsi="Book Antiqua"/>
        <w:b/>
        <w:bCs/>
        <w:sz w:val="20"/>
        <w:szCs w:val="20"/>
      </w:rPr>
    </w:pPr>
    <w:r w:rsidRPr="006E7D51">
      <w:rPr>
        <w:b/>
        <w:bCs/>
        <w:sz w:val="20"/>
        <w:szCs w:val="20"/>
      </w:rPr>
      <w:fldChar w:fldCharType="begin"/>
    </w:r>
    <w:r w:rsidRPr="006E7D51">
      <w:rPr>
        <w:b/>
        <w:bCs/>
        <w:sz w:val="20"/>
        <w:szCs w:val="20"/>
      </w:rPr>
      <w:instrText xml:space="preserve"> PAGE   \* MERGEFORMAT </w:instrText>
    </w:r>
    <w:r w:rsidRPr="006E7D51">
      <w:rPr>
        <w:b/>
        <w:bCs/>
        <w:sz w:val="20"/>
        <w:szCs w:val="20"/>
      </w:rPr>
      <w:fldChar w:fldCharType="separate"/>
    </w:r>
    <w:r w:rsidR="00FE0DE5">
      <w:rPr>
        <w:b/>
        <w:bCs/>
        <w:noProof/>
        <w:sz w:val="20"/>
        <w:szCs w:val="20"/>
      </w:rPr>
      <w:t>2</w:t>
    </w:r>
    <w:r w:rsidRPr="006E7D51">
      <w:rPr>
        <w:b/>
        <w:bCs/>
        <w:noProof/>
        <w:sz w:val="20"/>
        <w:szCs w:val="20"/>
      </w:rPr>
      <w:fldChar w:fldCharType="end"/>
    </w:r>
    <w:r w:rsidRPr="006E7D51">
      <w:rPr>
        <w:b/>
        <w:bCs/>
        <w:noProof/>
        <w:sz w:val="20"/>
        <w:szCs w:val="20"/>
      </w:rPr>
      <w:t xml:space="preserve">-- </w:t>
    </w:r>
    <w:hyperlink r:id="rId1" w:history="1">
      <w:r w:rsidRPr="006E7D51">
        <w:rPr>
          <w:rFonts w:ascii="Book Antiqua" w:hAnsi="Book Antiqua"/>
          <w:b/>
          <w:bCs/>
          <w:color w:val="0000FF"/>
          <w:sz w:val="20"/>
          <w:szCs w:val="20"/>
          <w:u w:val="single"/>
        </w:rPr>
        <w:t>www.wislaughlin.com</w:t>
      </w:r>
    </w:hyperlink>
    <w:r w:rsidRPr="006E7D51">
      <w:rPr>
        <w:rFonts w:ascii="Book Antiqua" w:hAnsi="Book Antiqua"/>
        <w:b/>
        <w:bCs/>
        <w:sz w:val="20"/>
        <w:szCs w:val="20"/>
      </w:rPr>
      <w:t xml:space="preserve"> •1028 Oakhaven Rd</w:t>
    </w:r>
    <w:proofErr w:type="gramStart"/>
    <w:r w:rsidRPr="006E7D51">
      <w:rPr>
        <w:rFonts w:ascii="Book Antiqua" w:hAnsi="Book Antiqua"/>
        <w:b/>
        <w:bCs/>
        <w:sz w:val="20"/>
        <w:szCs w:val="20"/>
      </w:rPr>
      <w:t>.•</w:t>
    </w:r>
    <w:proofErr w:type="gramEnd"/>
    <w:r w:rsidRPr="006E7D51">
      <w:rPr>
        <w:rFonts w:ascii="Book Antiqua" w:hAnsi="Book Antiqua"/>
        <w:b/>
        <w:bCs/>
        <w:sz w:val="20"/>
        <w:szCs w:val="20"/>
      </w:rPr>
      <w:t xml:space="preserve"> Memphis, TN 38119 • (901) 218</w:t>
    </w:r>
    <w:r>
      <w:rPr>
        <w:rFonts w:ascii="Book Antiqua" w:hAnsi="Book Antiqua"/>
        <w:b/>
        <w:bCs/>
        <w:sz w:val="20"/>
        <w:szCs w:val="20"/>
      </w:rPr>
      <w:t>-</w:t>
    </w:r>
    <w:r w:rsidRPr="006E7D51">
      <w:rPr>
        <w:rFonts w:ascii="Book Antiqua" w:hAnsi="Book Antiqua"/>
        <w:b/>
        <w:bCs/>
        <w:sz w:val="20"/>
        <w:szCs w:val="20"/>
      </w:rPr>
      <w:t xml:space="preserve">7820•wislaughlin@gmail.com </w:t>
    </w:r>
  </w:p>
  <w:p w14:paraId="4CE86721" w14:textId="77777777" w:rsidR="006E7D51" w:rsidRDefault="006E7D5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2160EC" w14:textId="77777777" w:rsidR="009F0AA9" w:rsidRDefault="009F0AA9" w:rsidP="003D05E7">
      <w:r>
        <w:separator/>
      </w:r>
    </w:p>
  </w:footnote>
  <w:footnote w:type="continuationSeparator" w:id="0">
    <w:p w14:paraId="0E922ED9" w14:textId="77777777" w:rsidR="009F0AA9" w:rsidRDefault="009F0AA9" w:rsidP="003D05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640781448CB149D382315EC7AB41EF7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14CB08F4" w14:textId="11462884" w:rsidR="003D05E7" w:rsidRPr="003D05E7" w:rsidRDefault="007B67ED" w:rsidP="003D05E7">
        <w:pPr>
          <w:pStyle w:val="Header"/>
          <w:pBdr>
            <w:bottom w:val="thickThinSmallGap" w:sz="24" w:space="0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201</w:t>
        </w:r>
        <w:r w:rsidR="002E1F19">
          <w:rPr>
            <w:rFonts w:asciiTheme="majorHAnsi" w:eastAsiaTheme="majorEastAsia" w:hAnsiTheme="majorHAnsi" w:cstheme="majorBidi"/>
            <w:sz w:val="32"/>
            <w:szCs w:val="32"/>
          </w:rPr>
          <w:t>7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</w:t>
        </w:r>
        <w:r w:rsidR="003D05E7">
          <w:rPr>
            <w:rFonts w:asciiTheme="majorHAnsi" w:eastAsiaTheme="majorEastAsia" w:hAnsiTheme="majorHAnsi" w:cstheme="majorBidi"/>
            <w:sz w:val="32"/>
            <w:szCs w:val="32"/>
          </w:rPr>
          <w:t xml:space="preserve">TAX SUMMARY -- </w:t>
        </w:r>
        <w:r w:rsidR="003D05E7" w:rsidRPr="003D05E7">
          <w:rPr>
            <w:rFonts w:asciiTheme="majorHAnsi" w:eastAsiaTheme="majorEastAsia" w:hAnsiTheme="majorHAnsi" w:cstheme="majorBidi"/>
            <w:sz w:val="32"/>
            <w:szCs w:val="32"/>
          </w:rPr>
          <w:t>by Harry W. Laughlin III</w:t>
        </w:r>
      </w:p>
    </w:sdtContent>
  </w:sdt>
  <w:p w14:paraId="6F0D5E23" w14:textId="77777777" w:rsidR="003D05E7" w:rsidRDefault="003D05E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53BB6"/>
    <w:multiLevelType w:val="multilevel"/>
    <w:tmpl w:val="9FD2B1CE"/>
    <w:lvl w:ilvl="0">
      <w:start w:val="1"/>
      <w:numFmt w:val="bullet"/>
      <w:pStyle w:val="StyleStyleOut212ptRight035Before12ptBefore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Out2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>
      <w:start w:val="1"/>
      <w:numFmt w:val="bullet"/>
      <w:pStyle w:val="Out3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1">
    <w:nsid w:val="50E407B8"/>
    <w:multiLevelType w:val="multilevel"/>
    <w:tmpl w:val="4C5CBCCA"/>
    <w:lvl w:ilvl="0">
      <w:start w:val="1"/>
      <w:numFmt w:val="upperRoman"/>
      <w:pStyle w:val="Heading1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170"/>
        </w:tabs>
        <w:ind w:left="81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610"/>
        </w:tabs>
        <w:ind w:left="2250" w:firstLine="0"/>
      </w:pPr>
      <w:rPr>
        <w:b w:val="0"/>
      </w:rPr>
    </w:lvl>
    <w:lvl w:ilvl="4">
      <w:start w:val="1"/>
      <w:numFmt w:val="decimal"/>
      <w:pStyle w:val="Heading5"/>
      <w:lvlText w:val="(%5)"/>
      <w:lvlJc w:val="left"/>
      <w:pPr>
        <w:tabs>
          <w:tab w:val="num" w:pos="3600"/>
        </w:tabs>
        <w:ind w:left="324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FD1"/>
    <w:rsid w:val="00005D43"/>
    <w:rsid w:val="00015CA8"/>
    <w:rsid w:val="00031556"/>
    <w:rsid w:val="00037ADB"/>
    <w:rsid w:val="00041EB8"/>
    <w:rsid w:val="00042385"/>
    <w:rsid w:val="00043674"/>
    <w:rsid w:val="0005043E"/>
    <w:rsid w:val="000520B8"/>
    <w:rsid w:val="00065A92"/>
    <w:rsid w:val="000713E5"/>
    <w:rsid w:val="00071AB7"/>
    <w:rsid w:val="00073C2C"/>
    <w:rsid w:val="000830F9"/>
    <w:rsid w:val="00090CB2"/>
    <w:rsid w:val="0009123C"/>
    <w:rsid w:val="0009456B"/>
    <w:rsid w:val="000A09F4"/>
    <w:rsid w:val="000A0F06"/>
    <w:rsid w:val="000A162C"/>
    <w:rsid w:val="000A7A5E"/>
    <w:rsid w:val="000B1BA7"/>
    <w:rsid w:val="000B1C5D"/>
    <w:rsid w:val="000B7BC6"/>
    <w:rsid w:val="000C43B1"/>
    <w:rsid w:val="000C51DB"/>
    <w:rsid w:val="000C7E04"/>
    <w:rsid w:val="000E03B4"/>
    <w:rsid w:val="000F0ED5"/>
    <w:rsid w:val="000F2CA0"/>
    <w:rsid w:val="000F2E8E"/>
    <w:rsid w:val="000F3ED2"/>
    <w:rsid w:val="000F77DE"/>
    <w:rsid w:val="00101D47"/>
    <w:rsid w:val="0011046A"/>
    <w:rsid w:val="001155E1"/>
    <w:rsid w:val="00116EF9"/>
    <w:rsid w:val="0012212A"/>
    <w:rsid w:val="00125F0E"/>
    <w:rsid w:val="0012619E"/>
    <w:rsid w:val="0013193D"/>
    <w:rsid w:val="00143262"/>
    <w:rsid w:val="00153F3F"/>
    <w:rsid w:val="001546C1"/>
    <w:rsid w:val="00157101"/>
    <w:rsid w:val="0016735E"/>
    <w:rsid w:val="00176BDF"/>
    <w:rsid w:val="0017767E"/>
    <w:rsid w:val="00182CD1"/>
    <w:rsid w:val="00183CC1"/>
    <w:rsid w:val="00184C44"/>
    <w:rsid w:val="00186FDF"/>
    <w:rsid w:val="00187A37"/>
    <w:rsid w:val="00187ED8"/>
    <w:rsid w:val="00191618"/>
    <w:rsid w:val="00191B0C"/>
    <w:rsid w:val="001938A0"/>
    <w:rsid w:val="0019398B"/>
    <w:rsid w:val="00195105"/>
    <w:rsid w:val="001A1F69"/>
    <w:rsid w:val="001A3E12"/>
    <w:rsid w:val="001A5794"/>
    <w:rsid w:val="001A63C5"/>
    <w:rsid w:val="001A692E"/>
    <w:rsid w:val="001B3624"/>
    <w:rsid w:val="001B520F"/>
    <w:rsid w:val="001B5F18"/>
    <w:rsid w:val="001C179D"/>
    <w:rsid w:val="001C6AF8"/>
    <w:rsid w:val="001D2D36"/>
    <w:rsid w:val="001D3A61"/>
    <w:rsid w:val="001D4EBB"/>
    <w:rsid w:val="001D5165"/>
    <w:rsid w:val="001E77CE"/>
    <w:rsid w:val="001F02A4"/>
    <w:rsid w:val="001F1135"/>
    <w:rsid w:val="001F1FD6"/>
    <w:rsid w:val="001F4F56"/>
    <w:rsid w:val="00205022"/>
    <w:rsid w:val="00207585"/>
    <w:rsid w:val="00210111"/>
    <w:rsid w:val="00212136"/>
    <w:rsid w:val="0021773F"/>
    <w:rsid w:val="00222D4C"/>
    <w:rsid w:val="00224400"/>
    <w:rsid w:val="00225AA4"/>
    <w:rsid w:val="00226870"/>
    <w:rsid w:val="002346FE"/>
    <w:rsid w:val="00235AF1"/>
    <w:rsid w:val="00243571"/>
    <w:rsid w:val="0024542E"/>
    <w:rsid w:val="0024603D"/>
    <w:rsid w:val="00255ECD"/>
    <w:rsid w:val="002607D4"/>
    <w:rsid w:val="00276EA1"/>
    <w:rsid w:val="0029080B"/>
    <w:rsid w:val="0029462F"/>
    <w:rsid w:val="00295BC3"/>
    <w:rsid w:val="00297A9D"/>
    <w:rsid w:val="002A1814"/>
    <w:rsid w:val="002A2CC7"/>
    <w:rsid w:val="002A5541"/>
    <w:rsid w:val="002A5C85"/>
    <w:rsid w:val="002B0067"/>
    <w:rsid w:val="002B2BFE"/>
    <w:rsid w:val="002B797D"/>
    <w:rsid w:val="002C14EB"/>
    <w:rsid w:val="002C2C38"/>
    <w:rsid w:val="002C4985"/>
    <w:rsid w:val="002C4F9A"/>
    <w:rsid w:val="002D1532"/>
    <w:rsid w:val="002D1A87"/>
    <w:rsid w:val="002D1CDF"/>
    <w:rsid w:val="002D1D31"/>
    <w:rsid w:val="002E0322"/>
    <w:rsid w:val="002E1A91"/>
    <w:rsid w:val="002E1F19"/>
    <w:rsid w:val="002E2443"/>
    <w:rsid w:val="002E6DE2"/>
    <w:rsid w:val="002F36AA"/>
    <w:rsid w:val="002F4AD1"/>
    <w:rsid w:val="002F6314"/>
    <w:rsid w:val="00303006"/>
    <w:rsid w:val="003030D3"/>
    <w:rsid w:val="00310C18"/>
    <w:rsid w:val="003176A4"/>
    <w:rsid w:val="00317DFC"/>
    <w:rsid w:val="00320154"/>
    <w:rsid w:val="00327AEF"/>
    <w:rsid w:val="00332179"/>
    <w:rsid w:val="00336649"/>
    <w:rsid w:val="003369FC"/>
    <w:rsid w:val="00337C30"/>
    <w:rsid w:val="0034015D"/>
    <w:rsid w:val="00342243"/>
    <w:rsid w:val="003424C6"/>
    <w:rsid w:val="00344152"/>
    <w:rsid w:val="00345471"/>
    <w:rsid w:val="00346D8B"/>
    <w:rsid w:val="003526F1"/>
    <w:rsid w:val="003544C0"/>
    <w:rsid w:val="00356CB0"/>
    <w:rsid w:val="00365271"/>
    <w:rsid w:val="003724F1"/>
    <w:rsid w:val="00372A79"/>
    <w:rsid w:val="0037445D"/>
    <w:rsid w:val="00382F14"/>
    <w:rsid w:val="00383F05"/>
    <w:rsid w:val="00385F2C"/>
    <w:rsid w:val="003860AE"/>
    <w:rsid w:val="00386D39"/>
    <w:rsid w:val="00393A53"/>
    <w:rsid w:val="00394388"/>
    <w:rsid w:val="003949CD"/>
    <w:rsid w:val="00395AEF"/>
    <w:rsid w:val="00396DAA"/>
    <w:rsid w:val="003A0136"/>
    <w:rsid w:val="003B0EF7"/>
    <w:rsid w:val="003B3180"/>
    <w:rsid w:val="003B3226"/>
    <w:rsid w:val="003B49AC"/>
    <w:rsid w:val="003C0DD8"/>
    <w:rsid w:val="003C343A"/>
    <w:rsid w:val="003C3DBE"/>
    <w:rsid w:val="003C7D00"/>
    <w:rsid w:val="003D05E7"/>
    <w:rsid w:val="003D2688"/>
    <w:rsid w:val="003D7114"/>
    <w:rsid w:val="003E2B96"/>
    <w:rsid w:val="003E3AE6"/>
    <w:rsid w:val="003E6A30"/>
    <w:rsid w:val="003F2F79"/>
    <w:rsid w:val="003F3D04"/>
    <w:rsid w:val="00401B3F"/>
    <w:rsid w:val="00404DD1"/>
    <w:rsid w:val="00407714"/>
    <w:rsid w:val="00410D5A"/>
    <w:rsid w:val="00412BF0"/>
    <w:rsid w:val="00423AAF"/>
    <w:rsid w:val="00426749"/>
    <w:rsid w:val="00427B5E"/>
    <w:rsid w:val="00433E89"/>
    <w:rsid w:val="00435BAD"/>
    <w:rsid w:val="004370E6"/>
    <w:rsid w:val="004379EB"/>
    <w:rsid w:val="00440691"/>
    <w:rsid w:val="0045111D"/>
    <w:rsid w:val="004522F7"/>
    <w:rsid w:val="00452F24"/>
    <w:rsid w:val="0046355E"/>
    <w:rsid w:val="00471AF7"/>
    <w:rsid w:val="0047273D"/>
    <w:rsid w:val="004739CB"/>
    <w:rsid w:val="00473FD1"/>
    <w:rsid w:val="0047412A"/>
    <w:rsid w:val="00482940"/>
    <w:rsid w:val="00483DC0"/>
    <w:rsid w:val="00486799"/>
    <w:rsid w:val="00487E1A"/>
    <w:rsid w:val="00490C47"/>
    <w:rsid w:val="00491A44"/>
    <w:rsid w:val="00493144"/>
    <w:rsid w:val="0049553A"/>
    <w:rsid w:val="004960D4"/>
    <w:rsid w:val="004979D9"/>
    <w:rsid w:val="004A0A5B"/>
    <w:rsid w:val="004A7C93"/>
    <w:rsid w:val="004B0DF6"/>
    <w:rsid w:val="004C549F"/>
    <w:rsid w:val="004C7033"/>
    <w:rsid w:val="004D095C"/>
    <w:rsid w:val="004D360D"/>
    <w:rsid w:val="004D6542"/>
    <w:rsid w:val="004D7D1F"/>
    <w:rsid w:val="004E660D"/>
    <w:rsid w:val="004F00C6"/>
    <w:rsid w:val="004F20C6"/>
    <w:rsid w:val="004F2FCA"/>
    <w:rsid w:val="004F52C4"/>
    <w:rsid w:val="004F7236"/>
    <w:rsid w:val="0050165F"/>
    <w:rsid w:val="00504646"/>
    <w:rsid w:val="00511109"/>
    <w:rsid w:val="00515D12"/>
    <w:rsid w:val="00516D6B"/>
    <w:rsid w:val="005201A6"/>
    <w:rsid w:val="0052280A"/>
    <w:rsid w:val="00522CDD"/>
    <w:rsid w:val="005247A5"/>
    <w:rsid w:val="0052765C"/>
    <w:rsid w:val="00532BF3"/>
    <w:rsid w:val="00540DE3"/>
    <w:rsid w:val="0054311B"/>
    <w:rsid w:val="00543AB7"/>
    <w:rsid w:val="00545974"/>
    <w:rsid w:val="005547EF"/>
    <w:rsid w:val="00557604"/>
    <w:rsid w:val="005639F3"/>
    <w:rsid w:val="005712C5"/>
    <w:rsid w:val="00580F57"/>
    <w:rsid w:val="00580FB3"/>
    <w:rsid w:val="00584DEB"/>
    <w:rsid w:val="00586958"/>
    <w:rsid w:val="0059042E"/>
    <w:rsid w:val="005942B2"/>
    <w:rsid w:val="00597D3A"/>
    <w:rsid w:val="005A135D"/>
    <w:rsid w:val="005A18DB"/>
    <w:rsid w:val="005A4703"/>
    <w:rsid w:val="005A6DBB"/>
    <w:rsid w:val="005B7C36"/>
    <w:rsid w:val="005B7E63"/>
    <w:rsid w:val="005D118C"/>
    <w:rsid w:val="005E3ADB"/>
    <w:rsid w:val="005E5E25"/>
    <w:rsid w:val="005E6836"/>
    <w:rsid w:val="005F09E9"/>
    <w:rsid w:val="005F7AE4"/>
    <w:rsid w:val="00606E24"/>
    <w:rsid w:val="0061035C"/>
    <w:rsid w:val="0061435B"/>
    <w:rsid w:val="00616D29"/>
    <w:rsid w:val="0062590A"/>
    <w:rsid w:val="00625D8D"/>
    <w:rsid w:val="00626B44"/>
    <w:rsid w:val="00633C64"/>
    <w:rsid w:val="00640FF4"/>
    <w:rsid w:val="00664299"/>
    <w:rsid w:val="00671D02"/>
    <w:rsid w:val="0067237E"/>
    <w:rsid w:val="006724D2"/>
    <w:rsid w:val="00673996"/>
    <w:rsid w:val="00676531"/>
    <w:rsid w:val="00680273"/>
    <w:rsid w:val="00684762"/>
    <w:rsid w:val="00684F5E"/>
    <w:rsid w:val="00685843"/>
    <w:rsid w:val="00685E12"/>
    <w:rsid w:val="00690FEA"/>
    <w:rsid w:val="00692775"/>
    <w:rsid w:val="00694AC8"/>
    <w:rsid w:val="006A2533"/>
    <w:rsid w:val="006A4480"/>
    <w:rsid w:val="006C2178"/>
    <w:rsid w:val="006C36A0"/>
    <w:rsid w:val="006E15B3"/>
    <w:rsid w:val="006E2EDB"/>
    <w:rsid w:val="006E6434"/>
    <w:rsid w:val="006E7559"/>
    <w:rsid w:val="006E7D51"/>
    <w:rsid w:val="006F5DAC"/>
    <w:rsid w:val="00701434"/>
    <w:rsid w:val="0071002E"/>
    <w:rsid w:val="007123D0"/>
    <w:rsid w:val="007230D7"/>
    <w:rsid w:val="00724E50"/>
    <w:rsid w:val="007253EB"/>
    <w:rsid w:val="007311EB"/>
    <w:rsid w:val="00731504"/>
    <w:rsid w:val="007364C3"/>
    <w:rsid w:val="00740C86"/>
    <w:rsid w:val="007428D7"/>
    <w:rsid w:val="00743015"/>
    <w:rsid w:val="00750020"/>
    <w:rsid w:val="00752D3E"/>
    <w:rsid w:val="00753B44"/>
    <w:rsid w:val="00755CB1"/>
    <w:rsid w:val="00760475"/>
    <w:rsid w:val="00760D79"/>
    <w:rsid w:val="0076107A"/>
    <w:rsid w:val="00763462"/>
    <w:rsid w:val="00764639"/>
    <w:rsid w:val="00780F7D"/>
    <w:rsid w:val="00786FE8"/>
    <w:rsid w:val="007905A0"/>
    <w:rsid w:val="0079253D"/>
    <w:rsid w:val="00793447"/>
    <w:rsid w:val="00794FEC"/>
    <w:rsid w:val="00795AD0"/>
    <w:rsid w:val="007A174E"/>
    <w:rsid w:val="007A20BF"/>
    <w:rsid w:val="007A6E52"/>
    <w:rsid w:val="007B385C"/>
    <w:rsid w:val="007B57DA"/>
    <w:rsid w:val="007B67ED"/>
    <w:rsid w:val="007C60F2"/>
    <w:rsid w:val="007C71ED"/>
    <w:rsid w:val="007D4522"/>
    <w:rsid w:val="007D6CFC"/>
    <w:rsid w:val="007D735B"/>
    <w:rsid w:val="007E2FB9"/>
    <w:rsid w:val="007F06E8"/>
    <w:rsid w:val="007F1AF5"/>
    <w:rsid w:val="007F2C97"/>
    <w:rsid w:val="007F75D4"/>
    <w:rsid w:val="0080052E"/>
    <w:rsid w:val="008123BA"/>
    <w:rsid w:val="0081602C"/>
    <w:rsid w:val="0081682D"/>
    <w:rsid w:val="008228B1"/>
    <w:rsid w:val="00822DDB"/>
    <w:rsid w:val="00826131"/>
    <w:rsid w:val="00833938"/>
    <w:rsid w:val="00834D12"/>
    <w:rsid w:val="00842B15"/>
    <w:rsid w:val="008430D1"/>
    <w:rsid w:val="0084561C"/>
    <w:rsid w:val="00850368"/>
    <w:rsid w:val="00853604"/>
    <w:rsid w:val="008542AD"/>
    <w:rsid w:val="0085648E"/>
    <w:rsid w:val="0086276D"/>
    <w:rsid w:val="00867874"/>
    <w:rsid w:val="0087182B"/>
    <w:rsid w:val="008743C2"/>
    <w:rsid w:val="008762C9"/>
    <w:rsid w:val="00881399"/>
    <w:rsid w:val="008839F8"/>
    <w:rsid w:val="008847FD"/>
    <w:rsid w:val="0088738B"/>
    <w:rsid w:val="0088787B"/>
    <w:rsid w:val="0089240C"/>
    <w:rsid w:val="008944A9"/>
    <w:rsid w:val="008A2BFC"/>
    <w:rsid w:val="008A765B"/>
    <w:rsid w:val="008B639A"/>
    <w:rsid w:val="008C16D7"/>
    <w:rsid w:val="008D4E45"/>
    <w:rsid w:val="008E5C80"/>
    <w:rsid w:val="008F0082"/>
    <w:rsid w:val="008F5277"/>
    <w:rsid w:val="008F6C4F"/>
    <w:rsid w:val="008F6FB1"/>
    <w:rsid w:val="0090508A"/>
    <w:rsid w:val="00911516"/>
    <w:rsid w:val="00912483"/>
    <w:rsid w:val="009156B5"/>
    <w:rsid w:val="00915CAA"/>
    <w:rsid w:val="0092011D"/>
    <w:rsid w:val="00920CEF"/>
    <w:rsid w:val="00921A08"/>
    <w:rsid w:val="00926531"/>
    <w:rsid w:val="00934037"/>
    <w:rsid w:val="009358C0"/>
    <w:rsid w:val="00937EA5"/>
    <w:rsid w:val="0094135D"/>
    <w:rsid w:val="00941646"/>
    <w:rsid w:val="009430B6"/>
    <w:rsid w:val="00943549"/>
    <w:rsid w:val="00945D54"/>
    <w:rsid w:val="00946F7E"/>
    <w:rsid w:val="00953A8C"/>
    <w:rsid w:val="009544AA"/>
    <w:rsid w:val="00955BEA"/>
    <w:rsid w:val="00972448"/>
    <w:rsid w:val="0097353A"/>
    <w:rsid w:val="00974D89"/>
    <w:rsid w:val="009774D9"/>
    <w:rsid w:val="009803C4"/>
    <w:rsid w:val="00985190"/>
    <w:rsid w:val="00987D89"/>
    <w:rsid w:val="009904E5"/>
    <w:rsid w:val="00995BE5"/>
    <w:rsid w:val="009963E3"/>
    <w:rsid w:val="009971BD"/>
    <w:rsid w:val="009A087F"/>
    <w:rsid w:val="009A1336"/>
    <w:rsid w:val="009A1797"/>
    <w:rsid w:val="009A3769"/>
    <w:rsid w:val="009A7794"/>
    <w:rsid w:val="009A7855"/>
    <w:rsid w:val="009B2BE8"/>
    <w:rsid w:val="009B5EE7"/>
    <w:rsid w:val="009C0DB1"/>
    <w:rsid w:val="009C1832"/>
    <w:rsid w:val="009C1F2F"/>
    <w:rsid w:val="009C73A6"/>
    <w:rsid w:val="009D2976"/>
    <w:rsid w:val="009D34C5"/>
    <w:rsid w:val="009E039A"/>
    <w:rsid w:val="009E0B34"/>
    <w:rsid w:val="009E5922"/>
    <w:rsid w:val="009F0AA9"/>
    <w:rsid w:val="009F1B0F"/>
    <w:rsid w:val="009F5CFF"/>
    <w:rsid w:val="00A0321D"/>
    <w:rsid w:val="00A038D4"/>
    <w:rsid w:val="00A058E3"/>
    <w:rsid w:val="00A06559"/>
    <w:rsid w:val="00A10CC7"/>
    <w:rsid w:val="00A12155"/>
    <w:rsid w:val="00A20F0D"/>
    <w:rsid w:val="00A22982"/>
    <w:rsid w:val="00A25A5A"/>
    <w:rsid w:val="00A25A5F"/>
    <w:rsid w:val="00A3092A"/>
    <w:rsid w:val="00A3555F"/>
    <w:rsid w:val="00A419D9"/>
    <w:rsid w:val="00A45ECE"/>
    <w:rsid w:val="00A5294B"/>
    <w:rsid w:val="00A53856"/>
    <w:rsid w:val="00A6084B"/>
    <w:rsid w:val="00A64179"/>
    <w:rsid w:val="00A649CF"/>
    <w:rsid w:val="00A65E75"/>
    <w:rsid w:val="00A67393"/>
    <w:rsid w:val="00A67EF2"/>
    <w:rsid w:val="00A72683"/>
    <w:rsid w:val="00A74688"/>
    <w:rsid w:val="00A750E6"/>
    <w:rsid w:val="00A75D8A"/>
    <w:rsid w:val="00A774E7"/>
    <w:rsid w:val="00A849CE"/>
    <w:rsid w:val="00A84ADA"/>
    <w:rsid w:val="00A8514C"/>
    <w:rsid w:val="00A96307"/>
    <w:rsid w:val="00AA4B83"/>
    <w:rsid w:val="00AA59B4"/>
    <w:rsid w:val="00AB5ED1"/>
    <w:rsid w:val="00AC0753"/>
    <w:rsid w:val="00AC5214"/>
    <w:rsid w:val="00AC7A6F"/>
    <w:rsid w:val="00AD20C4"/>
    <w:rsid w:val="00AD3F32"/>
    <w:rsid w:val="00AE175B"/>
    <w:rsid w:val="00AE3973"/>
    <w:rsid w:val="00AE49A3"/>
    <w:rsid w:val="00AF58E1"/>
    <w:rsid w:val="00B0189F"/>
    <w:rsid w:val="00B04143"/>
    <w:rsid w:val="00B17438"/>
    <w:rsid w:val="00B2034C"/>
    <w:rsid w:val="00B308FC"/>
    <w:rsid w:val="00B345AD"/>
    <w:rsid w:val="00B35FB7"/>
    <w:rsid w:val="00B36DFA"/>
    <w:rsid w:val="00B401E3"/>
    <w:rsid w:val="00B40B96"/>
    <w:rsid w:val="00B45200"/>
    <w:rsid w:val="00B474D1"/>
    <w:rsid w:val="00B503F1"/>
    <w:rsid w:val="00B5334F"/>
    <w:rsid w:val="00B559F4"/>
    <w:rsid w:val="00B563D5"/>
    <w:rsid w:val="00B60449"/>
    <w:rsid w:val="00B6387B"/>
    <w:rsid w:val="00B72A45"/>
    <w:rsid w:val="00B73668"/>
    <w:rsid w:val="00B76EAE"/>
    <w:rsid w:val="00B8429D"/>
    <w:rsid w:val="00B845ED"/>
    <w:rsid w:val="00B91CDE"/>
    <w:rsid w:val="00B930D3"/>
    <w:rsid w:val="00B9347D"/>
    <w:rsid w:val="00BA189A"/>
    <w:rsid w:val="00BA3E7D"/>
    <w:rsid w:val="00BA6EE9"/>
    <w:rsid w:val="00BC5FC6"/>
    <w:rsid w:val="00BC6103"/>
    <w:rsid w:val="00BD16F2"/>
    <w:rsid w:val="00BD18B6"/>
    <w:rsid w:val="00BD3211"/>
    <w:rsid w:val="00BE2363"/>
    <w:rsid w:val="00BE3898"/>
    <w:rsid w:val="00BE407A"/>
    <w:rsid w:val="00BF36CB"/>
    <w:rsid w:val="00BF6014"/>
    <w:rsid w:val="00BF60EF"/>
    <w:rsid w:val="00C02322"/>
    <w:rsid w:val="00C02382"/>
    <w:rsid w:val="00C02A6D"/>
    <w:rsid w:val="00C07151"/>
    <w:rsid w:val="00C07A73"/>
    <w:rsid w:val="00C112AC"/>
    <w:rsid w:val="00C205A2"/>
    <w:rsid w:val="00C30BCE"/>
    <w:rsid w:val="00C359B0"/>
    <w:rsid w:val="00C43FD1"/>
    <w:rsid w:val="00C47387"/>
    <w:rsid w:val="00C5101D"/>
    <w:rsid w:val="00C54566"/>
    <w:rsid w:val="00C564E2"/>
    <w:rsid w:val="00C56564"/>
    <w:rsid w:val="00C566B7"/>
    <w:rsid w:val="00C601E7"/>
    <w:rsid w:val="00C6111C"/>
    <w:rsid w:val="00C616B4"/>
    <w:rsid w:val="00C61E84"/>
    <w:rsid w:val="00C77371"/>
    <w:rsid w:val="00C81C10"/>
    <w:rsid w:val="00C83C3E"/>
    <w:rsid w:val="00C943A7"/>
    <w:rsid w:val="00C97999"/>
    <w:rsid w:val="00CA6372"/>
    <w:rsid w:val="00CA7DCF"/>
    <w:rsid w:val="00CB251C"/>
    <w:rsid w:val="00CB4D5E"/>
    <w:rsid w:val="00CB6F6F"/>
    <w:rsid w:val="00CC0807"/>
    <w:rsid w:val="00CD0AF6"/>
    <w:rsid w:val="00CD1F3F"/>
    <w:rsid w:val="00CD7BBE"/>
    <w:rsid w:val="00CF2B60"/>
    <w:rsid w:val="00CF5D56"/>
    <w:rsid w:val="00CF63B8"/>
    <w:rsid w:val="00D03B7C"/>
    <w:rsid w:val="00D04953"/>
    <w:rsid w:val="00D04D5A"/>
    <w:rsid w:val="00D12713"/>
    <w:rsid w:val="00D1607A"/>
    <w:rsid w:val="00D202F0"/>
    <w:rsid w:val="00D265EE"/>
    <w:rsid w:val="00D37BD6"/>
    <w:rsid w:val="00D46C26"/>
    <w:rsid w:val="00D53491"/>
    <w:rsid w:val="00D56B38"/>
    <w:rsid w:val="00D66959"/>
    <w:rsid w:val="00D66C96"/>
    <w:rsid w:val="00D679CD"/>
    <w:rsid w:val="00D86C3D"/>
    <w:rsid w:val="00DA26D0"/>
    <w:rsid w:val="00DA28C5"/>
    <w:rsid w:val="00DA6A7B"/>
    <w:rsid w:val="00DB0417"/>
    <w:rsid w:val="00DB3A0D"/>
    <w:rsid w:val="00DB4BCE"/>
    <w:rsid w:val="00DB50F1"/>
    <w:rsid w:val="00DB79E3"/>
    <w:rsid w:val="00DC108D"/>
    <w:rsid w:val="00DD0148"/>
    <w:rsid w:val="00DE25D3"/>
    <w:rsid w:val="00DE43C7"/>
    <w:rsid w:val="00DE5889"/>
    <w:rsid w:val="00DE5D7B"/>
    <w:rsid w:val="00DF0B14"/>
    <w:rsid w:val="00DF7058"/>
    <w:rsid w:val="00E00151"/>
    <w:rsid w:val="00E01DF3"/>
    <w:rsid w:val="00E07234"/>
    <w:rsid w:val="00E11823"/>
    <w:rsid w:val="00E15777"/>
    <w:rsid w:val="00E172A3"/>
    <w:rsid w:val="00E22476"/>
    <w:rsid w:val="00E32BCC"/>
    <w:rsid w:val="00E36EE1"/>
    <w:rsid w:val="00E44D10"/>
    <w:rsid w:val="00E4552B"/>
    <w:rsid w:val="00E46403"/>
    <w:rsid w:val="00E5053C"/>
    <w:rsid w:val="00E52D33"/>
    <w:rsid w:val="00E5365D"/>
    <w:rsid w:val="00E56483"/>
    <w:rsid w:val="00E6029A"/>
    <w:rsid w:val="00E607AE"/>
    <w:rsid w:val="00E6459B"/>
    <w:rsid w:val="00E6725D"/>
    <w:rsid w:val="00E6760E"/>
    <w:rsid w:val="00E67B39"/>
    <w:rsid w:val="00E7486C"/>
    <w:rsid w:val="00E77F54"/>
    <w:rsid w:val="00E83A31"/>
    <w:rsid w:val="00E843AA"/>
    <w:rsid w:val="00EA0309"/>
    <w:rsid w:val="00EA0703"/>
    <w:rsid w:val="00EA083F"/>
    <w:rsid w:val="00EA4418"/>
    <w:rsid w:val="00EA489E"/>
    <w:rsid w:val="00EB1F65"/>
    <w:rsid w:val="00EB4F7A"/>
    <w:rsid w:val="00EC12F9"/>
    <w:rsid w:val="00EC440E"/>
    <w:rsid w:val="00EC7CEA"/>
    <w:rsid w:val="00ED21B4"/>
    <w:rsid w:val="00ED4E52"/>
    <w:rsid w:val="00ED61D9"/>
    <w:rsid w:val="00EE548B"/>
    <w:rsid w:val="00EE689D"/>
    <w:rsid w:val="00EF276A"/>
    <w:rsid w:val="00EF49A1"/>
    <w:rsid w:val="00EF6DE6"/>
    <w:rsid w:val="00EF7F5F"/>
    <w:rsid w:val="00F00A2B"/>
    <w:rsid w:val="00F00CA2"/>
    <w:rsid w:val="00F00D3E"/>
    <w:rsid w:val="00F10E2C"/>
    <w:rsid w:val="00F16190"/>
    <w:rsid w:val="00F17F17"/>
    <w:rsid w:val="00F25360"/>
    <w:rsid w:val="00F30C33"/>
    <w:rsid w:val="00F379BC"/>
    <w:rsid w:val="00F42806"/>
    <w:rsid w:val="00F42D43"/>
    <w:rsid w:val="00F43E93"/>
    <w:rsid w:val="00F4402A"/>
    <w:rsid w:val="00F52879"/>
    <w:rsid w:val="00F52B14"/>
    <w:rsid w:val="00F5306F"/>
    <w:rsid w:val="00F54591"/>
    <w:rsid w:val="00F552FA"/>
    <w:rsid w:val="00F6017B"/>
    <w:rsid w:val="00F604DC"/>
    <w:rsid w:val="00F7328A"/>
    <w:rsid w:val="00F73CF3"/>
    <w:rsid w:val="00F745CB"/>
    <w:rsid w:val="00F74F62"/>
    <w:rsid w:val="00F81C4B"/>
    <w:rsid w:val="00F824AD"/>
    <w:rsid w:val="00F863B4"/>
    <w:rsid w:val="00F86661"/>
    <w:rsid w:val="00F96CC3"/>
    <w:rsid w:val="00F97A74"/>
    <w:rsid w:val="00FA6759"/>
    <w:rsid w:val="00FD57F5"/>
    <w:rsid w:val="00FE0DE5"/>
    <w:rsid w:val="00FF0157"/>
    <w:rsid w:val="6CE7C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E804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A2CC7"/>
    <w:pPr>
      <w:keepNext/>
      <w:numPr>
        <w:numId w:val="1"/>
      </w:numPr>
      <w:spacing w:before="240"/>
      <w:outlineLvl w:val="0"/>
    </w:pPr>
    <w:rPr>
      <w:bCs/>
      <w:sz w:val="32"/>
    </w:rPr>
  </w:style>
  <w:style w:type="paragraph" w:styleId="Heading2">
    <w:name w:val="heading 2"/>
    <w:basedOn w:val="Heading1"/>
    <w:next w:val="Normal"/>
    <w:link w:val="Heading2Char"/>
    <w:qFormat/>
    <w:rsid w:val="002A2CC7"/>
    <w:pPr>
      <w:numPr>
        <w:ilvl w:val="1"/>
      </w:numPr>
      <w:tabs>
        <w:tab w:val="left" w:pos="720"/>
      </w:tabs>
      <w:outlineLvl w:val="1"/>
    </w:pPr>
    <w:rPr>
      <w:sz w:val="24"/>
    </w:rPr>
  </w:style>
  <w:style w:type="paragraph" w:styleId="Heading3">
    <w:name w:val="heading 3"/>
    <w:basedOn w:val="Normal"/>
    <w:link w:val="Heading3Char"/>
    <w:qFormat/>
    <w:rsid w:val="002A2CC7"/>
    <w:pPr>
      <w:numPr>
        <w:ilvl w:val="2"/>
        <w:numId w:val="1"/>
      </w:numPr>
      <w:spacing w:before="60"/>
      <w:jc w:val="both"/>
      <w:outlineLvl w:val="2"/>
    </w:pPr>
    <w:rPr>
      <w:sz w:val="32"/>
    </w:rPr>
  </w:style>
  <w:style w:type="paragraph" w:styleId="Heading4">
    <w:name w:val="heading 4"/>
    <w:basedOn w:val="Normal"/>
    <w:next w:val="Normal"/>
    <w:link w:val="Heading4Char"/>
    <w:qFormat/>
    <w:rsid w:val="002A2CC7"/>
    <w:pPr>
      <w:keepNext/>
      <w:numPr>
        <w:ilvl w:val="3"/>
        <w:numId w:val="1"/>
      </w:numPr>
      <w:tabs>
        <w:tab w:val="left" w:pos="1440"/>
      </w:tabs>
      <w:spacing w:before="60"/>
      <w:outlineLvl w:val="3"/>
    </w:pPr>
    <w:rPr>
      <w:bCs/>
      <w:sz w:val="28"/>
      <w:szCs w:val="16"/>
    </w:rPr>
  </w:style>
  <w:style w:type="paragraph" w:styleId="Heading5">
    <w:name w:val="heading 5"/>
    <w:basedOn w:val="Normal"/>
    <w:next w:val="Normal"/>
    <w:link w:val="Heading5Char"/>
    <w:qFormat/>
    <w:rsid w:val="002A2CC7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A2CC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A2CC7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A2CC7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A2CC7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73FD1"/>
    <w:rPr>
      <w:b/>
      <w:bCs/>
    </w:rPr>
  </w:style>
  <w:style w:type="paragraph" w:styleId="NormalWeb">
    <w:name w:val="Normal (Web)"/>
    <w:basedOn w:val="Normal"/>
    <w:uiPriority w:val="99"/>
    <w:unhideWhenUsed/>
    <w:rsid w:val="00473FD1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2A2CC7"/>
    <w:rPr>
      <w:bCs/>
      <w:sz w:val="32"/>
      <w:szCs w:val="24"/>
    </w:rPr>
  </w:style>
  <w:style w:type="character" w:customStyle="1" w:styleId="Heading2Char">
    <w:name w:val="Heading 2 Char"/>
    <w:basedOn w:val="DefaultParagraphFont"/>
    <w:link w:val="Heading2"/>
    <w:rsid w:val="002A2CC7"/>
    <w:rPr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2A2CC7"/>
    <w:rPr>
      <w:sz w:val="32"/>
      <w:szCs w:val="24"/>
    </w:rPr>
  </w:style>
  <w:style w:type="character" w:customStyle="1" w:styleId="Heading4Char">
    <w:name w:val="Heading 4 Char"/>
    <w:basedOn w:val="DefaultParagraphFont"/>
    <w:link w:val="Heading4"/>
    <w:rsid w:val="002A2CC7"/>
    <w:rPr>
      <w:bCs/>
      <w:sz w:val="28"/>
      <w:szCs w:val="16"/>
    </w:rPr>
  </w:style>
  <w:style w:type="character" w:customStyle="1" w:styleId="Heading5Char">
    <w:name w:val="Heading 5 Char"/>
    <w:basedOn w:val="DefaultParagraphFont"/>
    <w:link w:val="Heading5"/>
    <w:rsid w:val="002A2CC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2A2CC7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2A2CC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2A2CC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2A2CC7"/>
    <w:rPr>
      <w:rFonts w:ascii="Arial" w:hAnsi="Arial" w:cs="Arial"/>
      <w:sz w:val="22"/>
      <w:szCs w:val="22"/>
    </w:rPr>
  </w:style>
  <w:style w:type="paragraph" w:customStyle="1" w:styleId="Out2">
    <w:name w:val="Out2"/>
    <w:basedOn w:val="Normal"/>
    <w:rsid w:val="00A12155"/>
    <w:pPr>
      <w:numPr>
        <w:ilvl w:val="1"/>
        <w:numId w:val="2"/>
      </w:numPr>
      <w:tabs>
        <w:tab w:val="clear" w:pos="360"/>
      </w:tabs>
      <w:ind w:left="0" w:firstLine="0"/>
      <w:jc w:val="both"/>
    </w:pPr>
    <w:rPr>
      <w:rFonts w:ascii="Garamond" w:hAnsi="Garamond"/>
      <w:sz w:val="22"/>
      <w:szCs w:val="20"/>
    </w:rPr>
  </w:style>
  <w:style w:type="paragraph" w:customStyle="1" w:styleId="Out3">
    <w:name w:val="Out3"/>
    <w:basedOn w:val="Normal"/>
    <w:rsid w:val="00A12155"/>
    <w:pPr>
      <w:numPr>
        <w:ilvl w:val="2"/>
        <w:numId w:val="2"/>
      </w:numPr>
      <w:jc w:val="both"/>
    </w:pPr>
    <w:rPr>
      <w:rFonts w:ascii="Garamond" w:hAnsi="Garamond"/>
      <w:sz w:val="22"/>
      <w:szCs w:val="20"/>
    </w:rPr>
  </w:style>
  <w:style w:type="paragraph" w:customStyle="1" w:styleId="StyleStyleOut212ptRight035Before12ptBefore0">
    <w:name w:val="Style Style Out2 + 12 pt Right:  0.35&quot; Before:  12 pt + Before:  0 ..."/>
    <w:basedOn w:val="Normal"/>
    <w:rsid w:val="00A12155"/>
    <w:pPr>
      <w:numPr>
        <w:numId w:val="2"/>
      </w:numPr>
      <w:jc w:val="both"/>
    </w:pPr>
    <w:rPr>
      <w:rFonts w:ascii="Garamond" w:hAnsi="Garamond"/>
      <w:szCs w:val="20"/>
    </w:rPr>
  </w:style>
  <w:style w:type="paragraph" w:styleId="BalloonText">
    <w:name w:val="Balloon Text"/>
    <w:basedOn w:val="Normal"/>
    <w:link w:val="BalloonTextChar"/>
    <w:rsid w:val="003E2B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E2B9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3D05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05E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D05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05E7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A2CC7"/>
    <w:pPr>
      <w:keepNext/>
      <w:numPr>
        <w:numId w:val="1"/>
      </w:numPr>
      <w:spacing w:before="240"/>
      <w:outlineLvl w:val="0"/>
    </w:pPr>
    <w:rPr>
      <w:bCs/>
      <w:sz w:val="32"/>
    </w:rPr>
  </w:style>
  <w:style w:type="paragraph" w:styleId="Heading2">
    <w:name w:val="heading 2"/>
    <w:basedOn w:val="Heading1"/>
    <w:next w:val="Normal"/>
    <w:link w:val="Heading2Char"/>
    <w:qFormat/>
    <w:rsid w:val="002A2CC7"/>
    <w:pPr>
      <w:numPr>
        <w:ilvl w:val="1"/>
      </w:numPr>
      <w:tabs>
        <w:tab w:val="left" w:pos="720"/>
      </w:tabs>
      <w:outlineLvl w:val="1"/>
    </w:pPr>
    <w:rPr>
      <w:sz w:val="24"/>
    </w:rPr>
  </w:style>
  <w:style w:type="paragraph" w:styleId="Heading3">
    <w:name w:val="heading 3"/>
    <w:basedOn w:val="Normal"/>
    <w:link w:val="Heading3Char"/>
    <w:qFormat/>
    <w:rsid w:val="002A2CC7"/>
    <w:pPr>
      <w:numPr>
        <w:ilvl w:val="2"/>
        <w:numId w:val="1"/>
      </w:numPr>
      <w:spacing w:before="60"/>
      <w:jc w:val="both"/>
      <w:outlineLvl w:val="2"/>
    </w:pPr>
    <w:rPr>
      <w:sz w:val="32"/>
    </w:rPr>
  </w:style>
  <w:style w:type="paragraph" w:styleId="Heading4">
    <w:name w:val="heading 4"/>
    <w:basedOn w:val="Normal"/>
    <w:next w:val="Normal"/>
    <w:link w:val="Heading4Char"/>
    <w:qFormat/>
    <w:rsid w:val="002A2CC7"/>
    <w:pPr>
      <w:keepNext/>
      <w:numPr>
        <w:ilvl w:val="3"/>
        <w:numId w:val="1"/>
      </w:numPr>
      <w:tabs>
        <w:tab w:val="left" w:pos="1440"/>
      </w:tabs>
      <w:spacing w:before="60"/>
      <w:outlineLvl w:val="3"/>
    </w:pPr>
    <w:rPr>
      <w:bCs/>
      <w:sz w:val="28"/>
      <w:szCs w:val="16"/>
    </w:rPr>
  </w:style>
  <w:style w:type="paragraph" w:styleId="Heading5">
    <w:name w:val="heading 5"/>
    <w:basedOn w:val="Normal"/>
    <w:next w:val="Normal"/>
    <w:link w:val="Heading5Char"/>
    <w:qFormat/>
    <w:rsid w:val="002A2CC7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A2CC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A2CC7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A2CC7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A2CC7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73FD1"/>
    <w:rPr>
      <w:b/>
      <w:bCs/>
    </w:rPr>
  </w:style>
  <w:style w:type="paragraph" w:styleId="NormalWeb">
    <w:name w:val="Normal (Web)"/>
    <w:basedOn w:val="Normal"/>
    <w:uiPriority w:val="99"/>
    <w:unhideWhenUsed/>
    <w:rsid w:val="00473FD1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2A2CC7"/>
    <w:rPr>
      <w:bCs/>
      <w:sz w:val="32"/>
      <w:szCs w:val="24"/>
    </w:rPr>
  </w:style>
  <w:style w:type="character" w:customStyle="1" w:styleId="Heading2Char">
    <w:name w:val="Heading 2 Char"/>
    <w:basedOn w:val="DefaultParagraphFont"/>
    <w:link w:val="Heading2"/>
    <w:rsid w:val="002A2CC7"/>
    <w:rPr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2A2CC7"/>
    <w:rPr>
      <w:sz w:val="32"/>
      <w:szCs w:val="24"/>
    </w:rPr>
  </w:style>
  <w:style w:type="character" w:customStyle="1" w:styleId="Heading4Char">
    <w:name w:val="Heading 4 Char"/>
    <w:basedOn w:val="DefaultParagraphFont"/>
    <w:link w:val="Heading4"/>
    <w:rsid w:val="002A2CC7"/>
    <w:rPr>
      <w:bCs/>
      <w:sz w:val="28"/>
      <w:szCs w:val="16"/>
    </w:rPr>
  </w:style>
  <w:style w:type="character" w:customStyle="1" w:styleId="Heading5Char">
    <w:name w:val="Heading 5 Char"/>
    <w:basedOn w:val="DefaultParagraphFont"/>
    <w:link w:val="Heading5"/>
    <w:rsid w:val="002A2CC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2A2CC7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2A2CC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2A2CC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2A2CC7"/>
    <w:rPr>
      <w:rFonts w:ascii="Arial" w:hAnsi="Arial" w:cs="Arial"/>
      <w:sz w:val="22"/>
      <w:szCs w:val="22"/>
    </w:rPr>
  </w:style>
  <w:style w:type="paragraph" w:customStyle="1" w:styleId="Out2">
    <w:name w:val="Out2"/>
    <w:basedOn w:val="Normal"/>
    <w:rsid w:val="00A12155"/>
    <w:pPr>
      <w:numPr>
        <w:ilvl w:val="1"/>
        <w:numId w:val="2"/>
      </w:numPr>
      <w:tabs>
        <w:tab w:val="clear" w:pos="360"/>
      </w:tabs>
      <w:ind w:left="0" w:firstLine="0"/>
      <w:jc w:val="both"/>
    </w:pPr>
    <w:rPr>
      <w:rFonts w:ascii="Garamond" w:hAnsi="Garamond"/>
      <w:sz w:val="22"/>
      <w:szCs w:val="20"/>
    </w:rPr>
  </w:style>
  <w:style w:type="paragraph" w:customStyle="1" w:styleId="Out3">
    <w:name w:val="Out3"/>
    <w:basedOn w:val="Normal"/>
    <w:rsid w:val="00A12155"/>
    <w:pPr>
      <w:numPr>
        <w:ilvl w:val="2"/>
        <w:numId w:val="2"/>
      </w:numPr>
      <w:jc w:val="both"/>
    </w:pPr>
    <w:rPr>
      <w:rFonts w:ascii="Garamond" w:hAnsi="Garamond"/>
      <w:sz w:val="22"/>
      <w:szCs w:val="20"/>
    </w:rPr>
  </w:style>
  <w:style w:type="paragraph" w:customStyle="1" w:styleId="StyleStyleOut212ptRight035Before12ptBefore0">
    <w:name w:val="Style Style Out2 + 12 pt Right:  0.35&quot; Before:  12 pt + Before:  0 ..."/>
    <w:basedOn w:val="Normal"/>
    <w:rsid w:val="00A12155"/>
    <w:pPr>
      <w:numPr>
        <w:numId w:val="2"/>
      </w:numPr>
      <w:jc w:val="both"/>
    </w:pPr>
    <w:rPr>
      <w:rFonts w:ascii="Garamond" w:hAnsi="Garamond"/>
      <w:szCs w:val="20"/>
    </w:rPr>
  </w:style>
  <w:style w:type="paragraph" w:styleId="BalloonText">
    <w:name w:val="Balloon Text"/>
    <w:basedOn w:val="Normal"/>
    <w:link w:val="BalloonTextChar"/>
    <w:rsid w:val="003E2B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E2B9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3D05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05E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D05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05E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5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islaughlin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40781448CB149D382315EC7AB41EF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48B9D1-C924-45D6-B493-4241243DB870}"/>
      </w:docPartPr>
      <w:docPartBody>
        <w:p w:rsidR="00994C4D" w:rsidRDefault="0039310A" w:rsidP="0039310A">
          <w:pPr>
            <w:pStyle w:val="640781448CB149D382315EC7AB41EF7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10A"/>
    <w:rsid w:val="00154FB6"/>
    <w:rsid w:val="003401EE"/>
    <w:rsid w:val="0039310A"/>
    <w:rsid w:val="0043545B"/>
    <w:rsid w:val="00447640"/>
    <w:rsid w:val="00556775"/>
    <w:rsid w:val="005F1ABA"/>
    <w:rsid w:val="00704761"/>
    <w:rsid w:val="00721E3D"/>
    <w:rsid w:val="00724A3C"/>
    <w:rsid w:val="00994C4D"/>
    <w:rsid w:val="00CB5F84"/>
    <w:rsid w:val="00D74AD7"/>
    <w:rsid w:val="00E71543"/>
    <w:rsid w:val="00F02B15"/>
    <w:rsid w:val="00FF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40781448CB149D382315EC7AB41EF7A">
    <w:name w:val="640781448CB149D382315EC7AB41EF7A"/>
    <w:rsid w:val="0039310A"/>
  </w:style>
  <w:style w:type="paragraph" w:customStyle="1" w:styleId="22D93B9D71424931B5D537892FF7C46E">
    <w:name w:val="22D93B9D71424931B5D537892FF7C46E"/>
    <w:rsid w:val="0039310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40781448CB149D382315EC7AB41EF7A">
    <w:name w:val="640781448CB149D382315EC7AB41EF7A"/>
    <w:rsid w:val="0039310A"/>
  </w:style>
  <w:style w:type="paragraph" w:customStyle="1" w:styleId="22D93B9D71424931B5D537892FF7C46E">
    <w:name w:val="22D93B9D71424931B5D537892FF7C46E"/>
    <w:rsid w:val="003931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3AF13-7716-422A-B147-5AD7190A9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747</Words>
  <Characters>4259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2017 TAX SUMMARY -- by Harry W. Laughlin III</vt:lpstr>
    </vt:vector>
  </TitlesOfParts>
  <Company/>
  <LinksUpToDate>false</LinksUpToDate>
  <CharactersWithSpaces>4997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 TAX SUMMARY -- by Harry W. Laughlin III</dc:title>
  <dc:creator>wisard</dc:creator>
  <cp:lastModifiedBy>Harry W Laughlin</cp:lastModifiedBy>
  <cp:revision>5</cp:revision>
  <cp:lastPrinted>2017-05-31T20:44:00Z</cp:lastPrinted>
  <dcterms:created xsi:type="dcterms:W3CDTF">2017-05-31T19:41:00Z</dcterms:created>
  <dcterms:modified xsi:type="dcterms:W3CDTF">2017-06-01T17:25:00Z</dcterms:modified>
</cp:coreProperties>
</file>